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B" w:rsidRDefault="003770B8">
      <w:r>
        <w:t>Spotkanie K</w:t>
      </w:r>
      <w:r w:rsidR="00D04690">
        <w:t xml:space="preserve">atarzynkowo – Andrzejkowe, </w:t>
      </w:r>
      <w:bookmarkStart w:id="0" w:name="_GoBack"/>
      <w:bookmarkEnd w:id="0"/>
      <w:r>
        <w:t xml:space="preserve"> odbyło się  24.11.2017r. w naszej szkole. Podczas wspólnej zabawy tanecznej nie zabrakło wróżb oraz konkursów. Wszyscy świetnie się bawili.</w:t>
      </w:r>
    </w:p>
    <w:sectPr w:rsidR="0071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53"/>
    <w:rsid w:val="003770B8"/>
    <w:rsid w:val="007168CB"/>
    <w:rsid w:val="00900253"/>
    <w:rsid w:val="00D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5</cp:revision>
  <cp:lastPrinted>2017-12-27T17:04:00Z</cp:lastPrinted>
  <dcterms:created xsi:type="dcterms:W3CDTF">2017-12-27T14:37:00Z</dcterms:created>
  <dcterms:modified xsi:type="dcterms:W3CDTF">2017-12-27T22:03:00Z</dcterms:modified>
</cp:coreProperties>
</file>