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1"/>
        </w:rPr>
      </w:pPr>
    </w:p>
    <w:p>
      <w:pPr>
        <w:pStyle w:val="Heading1"/>
        <w:ind w:right="3021"/>
      </w:pPr>
      <w:r>
        <w:rPr/>
        <w:pict>
          <v:group style="position:absolute;margin-left:343.181396pt;margin-top:-12.099607pt;width:49.55pt;height:50.15pt;mso-position-horizontal-relative:page;mso-position-vertical-relative:paragraph;z-index:1024" coordorigin="6864,-242" coordsize="991,1003">
            <v:shape style="position:absolute;left:7248;top:59;width:204;height:404" coordorigin="7248,60" coordsize="204,404" path="m7452,463l7248,463,7363,116,7269,116,7258,60,7446,60,7336,401,7335,402,7439,402,7452,463xe" filled="true" fillcolor="#06347a" stroked="false">
              <v:path arrowok="t"/>
              <v:fill type="solid"/>
            </v:shape>
            <v:shape style="position:absolute;left:7092;top:161;width:170;height:196" type="#_x0000_t75" stroked="false">
              <v:imagedata r:id="rId5" o:title=""/>
            </v:shape>
            <v:shape style="position:absolute;left:7450;top:157;width:173;height:206" type="#_x0000_t75" stroked="false">
              <v:imagedata r:id="rId6" o:title=""/>
            </v:shape>
            <v:shape style="position:absolute;left:6863;top:-242;width:991;height:1003" coordorigin="6864,-242" coordsize="991,1003" path="m7359,761l7286,755,7216,739,7150,714,7089,680,7034,638,6985,588,6944,532,6910,471,6885,404,6869,333,6864,259,6869,185,6885,115,6910,48,6944,-13,6985,-69,7034,-119,7089,-161,7150,-195,7216,-221,7286,-237,7359,-242,7432,-237,7502,-221,7567,-195,7628,-161,7684,-119,7709,-93,7359,-93,7289,-86,7224,-65,7165,-33,7113,10,7070,63,7038,122,7018,189,7011,259,7018,330,7038,396,7070,456,7113,508,7165,551,7224,584,7289,605,7359,612,7709,612,7684,638,7628,680,7567,714,7502,739,7432,755,7359,761xm7709,612l7359,612,7429,605,7494,584,7553,551,7605,508,7647,456,7680,396,7700,330,7707,259,7700,189,7680,122,7647,63,7605,10,7553,-33,7494,-65,7429,-86,7359,-93,7709,-93,7733,-69,7774,-13,7808,48,7833,115,7849,185,7854,259,7849,333,7833,404,7808,471,7774,532,7733,588,7709,612xe" filled="true" fillcolor="#06347a" stroked="false">
              <v:path arrowok="t"/>
              <v:fill type="solid"/>
            </v:shape>
            <w10:wrap type="none"/>
          </v:group>
        </w:pict>
      </w:r>
      <w:r>
        <w:rPr>
          <w:color w:val="06347A"/>
        </w:rPr>
        <w:t>OGÓLNE WARUNKI UBEZPIECZENIA ODPOWIEDZIALNOŚCI CYWILNEJ NAUCZYCIELI, WYCHOWAWCÓW I OPIEKUNÓW</w:t>
      </w:r>
    </w:p>
    <w:p>
      <w:pPr>
        <w:pStyle w:val="BodyText"/>
        <w:spacing w:before="141"/>
        <w:ind w:left="130"/>
      </w:pPr>
      <w:r>
        <w:rPr>
          <w:color w:val="06347A"/>
        </w:rPr>
        <w:t>ustalone uchwałą nr UZ/429/2016 z dnia 24 października 2016 r.</w:t>
      </w:r>
    </w:p>
    <w:p>
      <w:pPr>
        <w:pStyle w:val="BodyText"/>
        <w:spacing w:before="3"/>
        <w:ind w:left="130" w:right="3021"/>
      </w:pPr>
      <w:r>
        <w:rPr>
          <w:color w:val="06347A"/>
        </w:rPr>
        <w:t>Zarządu Powszechnego Zakładu Ubezpieczeń Spółki Akcyjnej ze zmianami ustalonymi uchwałą nr UZ/215/2018 z dnia 6 lipca 2018 r. Zarządu PZU SA</w:t>
      </w:r>
    </w:p>
    <w:p>
      <w:pPr>
        <w:pStyle w:val="BodyText"/>
        <w:rPr>
          <w:sz w:val="20"/>
        </w:rPr>
      </w:pPr>
    </w:p>
    <w:p>
      <w:pPr>
        <w:spacing w:before="245"/>
        <w:ind w:left="130" w:right="0" w:firstLine="0"/>
        <w:jc w:val="left"/>
        <w:rPr>
          <w:sz w:val="24"/>
        </w:rPr>
      </w:pPr>
      <w:r>
        <w:rPr>
          <w:color w:val="231F20"/>
          <w:spacing w:val="-3"/>
          <w:sz w:val="24"/>
        </w:rPr>
        <w:t>Informacje, </w:t>
      </w:r>
      <w:r>
        <w:rPr>
          <w:color w:val="231F20"/>
          <w:sz w:val="24"/>
        </w:rPr>
        <w:t>o których mowa w art. 17 ust. 1 ustawy o</w:t>
      </w:r>
      <w:r>
        <w:rPr>
          <w:color w:val="231F20"/>
          <w:spacing w:val="-54"/>
          <w:sz w:val="24"/>
        </w:rPr>
        <w:t> </w:t>
      </w:r>
      <w:r>
        <w:rPr>
          <w:color w:val="231F20"/>
          <w:spacing w:val="-2"/>
          <w:sz w:val="24"/>
        </w:rPr>
        <w:t>działalności</w:t>
      </w:r>
    </w:p>
    <w:p>
      <w:pPr>
        <w:spacing w:before="0"/>
        <w:ind w:left="130" w:right="0" w:firstLine="0"/>
        <w:jc w:val="left"/>
        <w:rPr>
          <w:sz w:val="24"/>
        </w:rPr>
      </w:pPr>
      <w:r>
        <w:rPr>
          <w:color w:val="231F20"/>
          <w:sz w:val="24"/>
        </w:rPr>
        <w:t>ubezpieczeniowej i reasekuracyjnej:</w:t>
      </w:r>
    </w:p>
    <w:p>
      <w:pPr>
        <w:pStyle w:val="BodyText"/>
        <w:spacing w:before="7"/>
        <w:rPr>
          <w:sz w:val="26"/>
        </w:rPr>
      </w:pPr>
    </w:p>
    <w:tbl>
      <w:tblPr>
        <w:tblW w:w="0" w:type="auto"/>
        <w:jc w:val="left"/>
        <w:tblInd w:w="130" w:type="dxa"/>
        <w:tblBorders>
          <w:top w:val="single" w:sz="18" w:space="0" w:color="06347A"/>
          <w:left w:val="single" w:sz="18" w:space="0" w:color="06347A"/>
          <w:bottom w:val="single" w:sz="18" w:space="0" w:color="06347A"/>
          <w:right w:val="single" w:sz="18" w:space="0" w:color="06347A"/>
          <w:insideH w:val="single" w:sz="18" w:space="0" w:color="06347A"/>
          <w:insideV w:val="single" w:sz="18" w:space="0" w:color="06347A"/>
        </w:tblBorders>
        <w:tblLayout w:type="fixed"/>
        <w:tblCellMar>
          <w:top w:w="0" w:type="dxa"/>
          <w:left w:w="0" w:type="dxa"/>
          <w:bottom w:w="0" w:type="dxa"/>
          <w:right w:w="0" w:type="dxa"/>
        </w:tblCellMar>
        <w:tblLook w:val="01E0"/>
      </w:tblPr>
      <w:tblGrid>
        <w:gridCol w:w="2211"/>
        <w:gridCol w:w="5159"/>
      </w:tblGrid>
      <w:tr>
        <w:trPr>
          <w:trHeight w:val="374" w:hRule="atLeast"/>
        </w:trPr>
        <w:tc>
          <w:tcPr>
            <w:tcW w:w="2211" w:type="dxa"/>
            <w:tcBorders>
              <w:top w:val="nil"/>
              <w:left w:val="nil"/>
              <w:right w:val="single" w:sz="2" w:space="0" w:color="06347A"/>
            </w:tcBorders>
          </w:tcPr>
          <w:p>
            <w:pPr>
              <w:pStyle w:val="TableParagraph"/>
              <w:rPr>
                <w:sz w:val="24"/>
              </w:rPr>
            </w:pPr>
            <w:r>
              <w:rPr>
                <w:color w:val="231F20"/>
                <w:sz w:val="24"/>
              </w:rPr>
              <w:t>Rodzaj informacji</w:t>
            </w:r>
          </w:p>
        </w:tc>
        <w:tc>
          <w:tcPr>
            <w:tcW w:w="5159" w:type="dxa"/>
            <w:tcBorders>
              <w:top w:val="nil"/>
              <w:left w:val="single" w:sz="2" w:space="0" w:color="06347A"/>
              <w:right w:val="nil"/>
            </w:tcBorders>
          </w:tcPr>
          <w:p>
            <w:pPr>
              <w:pStyle w:val="TableParagraph"/>
              <w:ind w:left="54"/>
              <w:rPr>
                <w:sz w:val="24"/>
              </w:rPr>
            </w:pPr>
            <w:r>
              <w:rPr>
                <w:color w:val="231F20"/>
                <w:sz w:val="24"/>
              </w:rPr>
              <w:t>Numer jednostki redakcyjnej wzorca umowy</w:t>
            </w:r>
          </w:p>
        </w:tc>
      </w:tr>
      <w:tr>
        <w:trPr>
          <w:trHeight w:val="2435" w:hRule="atLeast"/>
        </w:trPr>
        <w:tc>
          <w:tcPr>
            <w:tcW w:w="2211" w:type="dxa"/>
            <w:tcBorders>
              <w:left w:val="nil"/>
              <w:bottom w:val="single" w:sz="2" w:space="0" w:color="06347A"/>
              <w:right w:val="single" w:sz="2" w:space="0" w:color="06347A"/>
            </w:tcBorders>
          </w:tcPr>
          <w:p>
            <w:pPr>
              <w:pStyle w:val="TableParagraph"/>
              <w:spacing w:before="54"/>
              <w:rPr>
                <w:sz w:val="24"/>
              </w:rPr>
            </w:pPr>
            <w:r>
              <w:rPr>
                <w:color w:val="231F20"/>
                <w:sz w:val="24"/>
              </w:rPr>
              <w:t>Przesłanki wypłaty</w:t>
            </w:r>
          </w:p>
          <w:p>
            <w:pPr>
              <w:pStyle w:val="TableParagraph"/>
              <w:rPr>
                <w:sz w:val="24"/>
              </w:rPr>
            </w:pPr>
            <w:r>
              <w:rPr>
                <w:color w:val="231F20"/>
                <w:sz w:val="24"/>
              </w:rPr>
              <w:t>odszkodowania</w:t>
            </w:r>
          </w:p>
          <w:p>
            <w:pPr>
              <w:pStyle w:val="TableParagraph"/>
              <w:spacing w:before="1"/>
              <w:rPr>
                <w:sz w:val="24"/>
              </w:rPr>
            </w:pPr>
            <w:r>
              <w:rPr>
                <w:color w:val="231F20"/>
                <w:sz w:val="24"/>
              </w:rPr>
              <w:t>i innych świadczeń</w:t>
            </w:r>
          </w:p>
        </w:tc>
        <w:tc>
          <w:tcPr>
            <w:tcW w:w="5159" w:type="dxa"/>
            <w:tcBorders>
              <w:left w:val="single" w:sz="2" w:space="0" w:color="06347A"/>
              <w:bottom w:val="single" w:sz="2" w:space="0" w:color="06347A"/>
              <w:right w:val="nil"/>
            </w:tcBorders>
          </w:tcPr>
          <w:p>
            <w:pPr>
              <w:pStyle w:val="TableParagraph"/>
              <w:spacing w:before="54"/>
              <w:ind w:left="54"/>
              <w:rPr>
                <w:sz w:val="24"/>
              </w:rPr>
            </w:pPr>
            <w:r>
              <w:rPr>
                <w:color w:val="231F20"/>
                <w:sz w:val="24"/>
              </w:rPr>
              <w:t>OWU:</w:t>
            </w:r>
          </w:p>
          <w:p>
            <w:pPr>
              <w:pStyle w:val="TableParagraph"/>
              <w:ind w:left="54"/>
              <w:rPr>
                <w:sz w:val="24"/>
              </w:rPr>
            </w:pPr>
            <w:r>
              <w:rPr>
                <w:color w:val="231F20"/>
                <w:sz w:val="24"/>
              </w:rPr>
              <w:t>§ 3, § 4, § 5, § 6, § 8 ust. </w:t>
            </w:r>
            <w:r>
              <w:rPr>
                <w:color w:val="231F20"/>
                <w:w w:val="95"/>
                <w:sz w:val="24"/>
              </w:rPr>
              <w:t>1– 5, </w:t>
            </w:r>
            <w:r>
              <w:rPr>
                <w:color w:val="231F20"/>
                <w:sz w:val="24"/>
              </w:rPr>
              <w:t>§ 9,</w:t>
            </w:r>
          </w:p>
          <w:p>
            <w:pPr>
              <w:pStyle w:val="TableParagraph"/>
              <w:spacing w:before="1"/>
              <w:ind w:left="54"/>
              <w:rPr>
                <w:sz w:val="24"/>
              </w:rPr>
            </w:pPr>
            <w:r>
              <w:rPr>
                <w:color w:val="231F20"/>
                <w:sz w:val="24"/>
              </w:rPr>
              <w:t>§ 14 ust. 1–3, § 15, § 18, § 21 ust. 1,</w:t>
            </w:r>
          </w:p>
          <w:p>
            <w:pPr>
              <w:pStyle w:val="TableParagraph"/>
              <w:ind w:left="54"/>
              <w:rPr>
                <w:sz w:val="24"/>
              </w:rPr>
            </w:pPr>
            <w:r>
              <w:rPr>
                <w:color w:val="231F20"/>
                <w:sz w:val="24"/>
              </w:rPr>
              <w:t>§ 22 ust. 1, 2, </w:t>
            </w:r>
            <w:r>
              <w:rPr>
                <w:color w:val="231F20"/>
                <w:w w:val="80"/>
                <w:sz w:val="24"/>
              </w:rPr>
              <w:t>4 – 8, </w:t>
            </w:r>
            <w:r>
              <w:rPr>
                <w:color w:val="231F20"/>
                <w:sz w:val="24"/>
              </w:rPr>
              <w:t>§ 23 ust. 4 i 8</w:t>
            </w:r>
          </w:p>
          <w:p>
            <w:pPr>
              <w:pStyle w:val="TableParagraph"/>
              <w:rPr>
                <w:sz w:val="24"/>
              </w:rPr>
            </w:pPr>
          </w:p>
          <w:p>
            <w:pPr>
              <w:pStyle w:val="TableParagraph"/>
              <w:spacing w:before="1"/>
              <w:ind w:left="54" w:right="695"/>
              <w:rPr>
                <w:sz w:val="24"/>
              </w:rPr>
            </w:pPr>
            <w:r>
              <w:rPr>
                <w:color w:val="231F20"/>
                <w:sz w:val="24"/>
              </w:rPr>
              <w:t>Załącznik do OWU – klauzule dodatkowe: Klauzula Nr 2 (klauzula terytorialna) Klauzula Nr 3 (klauzula terytorialna)</w:t>
            </w:r>
          </w:p>
        </w:tc>
      </w:tr>
      <w:tr>
        <w:trPr>
          <w:trHeight w:val="3287" w:hRule="atLeast"/>
        </w:trPr>
        <w:tc>
          <w:tcPr>
            <w:tcW w:w="2211" w:type="dxa"/>
            <w:tcBorders>
              <w:top w:val="single" w:sz="2" w:space="0" w:color="06347A"/>
              <w:left w:val="nil"/>
              <w:bottom w:val="nil"/>
              <w:right w:val="single" w:sz="2" w:space="0" w:color="06347A"/>
            </w:tcBorders>
          </w:tcPr>
          <w:p>
            <w:pPr>
              <w:pStyle w:val="TableParagraph"/>
              <w:spacing w:before="54"/>
              <w:rPr>
                <w:sz w:val="24"/>
              </w:rPr>
            </w:pPr>
            <w:r>
              <w:rPr>
                <w:color w:val="231F20"/>
                <w:spacing w:val="-3"/>
                <w:sz w:val="24"/>
              </w:rPr>
              <w:t>Ograniczenia</w:t>
            </w:r>
          </w:p>
          <w:p>
            <w:pPr>
              <w:pStyle w:val="TableParagraph"/>
              <w:ind w:right="325"/>
              <w:rPr>
                <w:sz w:val="24"/>
              </w:rPr>
            </w:pPr>
            <w:r>
              <w:rPr>
                <w:color w:val="231F20"/>
                <w:spacing w:val="-3"/>
                <w:sz w:val="24"/>
              </w:rPr>
              <w:t>oraz </w:t>
            </w:r>
            <w:r>
              <w:rPr>
                <w:color w:val="231F20"/>
                <w:sz w:val="24"/>
              </w:rPr>
              <w:t>wyłączenia </w:t>
            </w:r>
            <w:r>
              <w:rPr>
                <w:color w:val="231F20"/>
                <w:spacing w:val="-2"/>
                <w:sz w:val="24"/>
              </w:rPr>
              <w:t>odpowiedzialności </w:t>
            </w:r>
            <w:r>
              <w:rPr>
                <w:color w:val="231F20"/>
                <w:sz w:val="24"/>
              </w:rPr>
              <w:t>zakładu </w:t>
            </w:r>
            <w:r>
              <w:rPr>
                <w:color w:val="231F20"/>
                <w:spacing w:val="-3"/>
                <w:sz w:val="24"/>
              </w:rPr>
              <w:t>ubezpieczeń uprawniające</w:t>
            </w:r>
          </w:p>
          <w:p>
            <w:pPr>
              <w:pStyle w:val="TableParagraph"/>
              <w:spacing w:before="2"/>
              <w:rPr>
                <w:sz w:val="24"/>
              </w:rPr>
            </w:pPr>
            <w:r>
              <w:rPr>
                <w:color w:val="231F20"/>
                <w:sz w:val="24"/>
              </w:rPr>
              <w:t>do odmowy wypłaty</w:t>
            </w:r>
          </w:p>
          <w:p>
            <w:pPr>
              <w:pStyle w:val="TableParagraph"/>
              <w:rPr>
                <w:sz w:val="24"/>
              </w:rPr>
            </w:pPr>
            <w:r>
              <w:rPr>
                <w:color w:val="231F20"/>
                <w:sz w:val="24"/>
              </w:rPr>
              <w:t>odszkodowania</w:t>
            </w:r>
          </w:p>
          <w:p>
            <w:pPr>
              <w:pStyle w:val="TableParagraph"/>
              <w:rPr>
                <w:sz w:val="24"/>
              </w:rPr>
            </w:pPr>
            <w:r>
              <w:rPr>
                <w:color w:val="231F20"/>
                <w:sz w:val="24"/>
              </w:rPr>
              <w:t>i innych świadczeń lub ich obniżenia</w:t>
            </w:r>
          </w:p>
        </w:tc>
        <w:tc>
          <w:tcPr>
            <w:tcW w:w="5159" w:type="dxa"/>
            <w:tcBorders>
              <w:top w:val="single" w:sz="2" w:space="0" w:color="06347A"/>
              <w:left w:val="single" w:sz="2" w:space="0" w:color="06347A"/>
              <w:bottom w:val="nil"/>
              <w:right w:val="nil"/>
            </w:tcBorders>
          </w:tcPr>
          <w:p>
            <w:pPr>
              <w:pStyle w:val="TableParagraph"/>
              <w:spacing w:before="54"/>
              <w:ind w:left="54"/>
              <w:rPr>
                <w:sz w:val="24"/>
              </w:rPr>
            </w:pPr>
            <w:r>
              <w:rPr>
                <w:color w:val="231F20"/>
                <w:sz w:val="24"/>
              </w:rPr>
              <w:t>OWU:</w:t>
            </w:r>
          </w:p>
          <w:p>
            <w:pPr>
              <w:pStyle w:val="TableParagraph"/>
              <w:ind w:left="54"/>
              <w:rPr>
                <w:sz w:val="24"/>
              </w:rPr>
            </w:pPr>
            <w:r>
              <w:rPr>
                <w:color w:val="231F20"/>
                <w:sz w:val="24"/>
              </w:rPr>
              <w:t>§</w:t>
            </w:r>
            <w:r>
              <w:rPr>
                <w:color w:val="231F20"/>
                <w:spacing w:val="-5"/>
                <w:sz w:val="24"/>
              </w:rPr>
              <w:t> </w:t>
            </w:r>
            <w:r>
              <w:rPr>
                <w:color w:val="231F20"/>
                <w:sz w:val="24"/>
              </w:rPr>
              <w:t>3,</w:t>
            </w:r>
            <w:r>
              <w:rPr>
                <w:color w:val="231F20"/>
                <w:spacing w:val="-6"/>
                <w:sz w:val="24"/>
              </w:rPr>
              <w:t> </w:t>
            </w:r>
            <w:r>
              <w:rPr>
                <w:color w:val="231F20"/>
                <w:sz w:val="24"/>
              </w:rPr>
              <w:t>§</w:t>
            </w:r>
            <w:r>
              <w:rPr>
                <w:color w:val="231F20"/>
                <w:spacing w:val="-5"/>
                <w:sz w:val="24"/>
              </w:rPr>
              <w:t> </w:t>
            </w:r>
            <w:r>
              <w:rPr>
                <w:color w:val="231F20"/>
                <w:sz w:val="24"/>
              </w:rPr>
              <w:t>4,</w:t>
            </w:r>
            <w:r>
              <w:rPr>
                <w:color w:val="231F20"/>
                <w:spacing w:val="-6"/>
                <w:sz w:val="24"/>
              </w:rPr>
              <w:t> </w:t>
            </w:r>
            <w:r>
              <w:rPr>
                <w:color w:val="231F20"/>
                <w:sz w:val="24"/>
              </w:rPr>
              <w:t>§</w:t>
            </w:r>
            <w:r>
              <w:rPr>
                <w:color w:val="231F20"/>
                <w:spacing w:val="-5"/>
                <w:sz w:val="24"/>
              </w:rPr>
              <w:t> </w:t>
            </w:r>
            <w:r>
              <w:rPr>
                <w:color w:val="231F20"/>
                <w:sz w:val="24"/>
              </w:rPr>
              <w:t>6</w:t>
            </w:r>
            <w:r>
              <w:rPr>
                <w:color w:val="231F20"/>
                <w:spacing w:val="-5"/>
                <w:sz w:val="24"/>
              </w:rPr>
              <w:t> </w:t>
            </w:r>
            <w:r>
              <w:rPr>
                <w:color w:val="231F20"/>
                <w:sz w:val="24"/>
              </w:rPr>
              <w:t>ust.</w:t>
            </w:r>
            <w:r>
              <w:rPr>
                <w:color w:val="231F20"/>
                <w:spacing w:val="-5"/>
                <w:sz w:val="24"/>
              </w:rPr>
              <w:t> </w:t>
            </w:r>
            <w:r>
              <w:rPr>
                <w:color w:val="231F20"/>
                <w:sz w:val="24"/>
              </w:rPr>
              <w:t>1,</w:t>
            </w:r>
            <w:r>
              <w:rPr>
                <w:color w:val="231F20"/>
                <w:spacing w:val="-6"/>
                <w:sz w:val="24"/>
              </w:rPr>
              <w:t> </w:t>
            </w:r>
            <w:r>
              <w:rPr>
                <w:color w:val="231F20"/>
                <w:sz w:val="24"/>
              </w:rPr>
              <w:t>3</w:t>
            </w:r>
            <w:r>
              <w:rPr>
                <w:color w:val="231F20"/>
                <w:spacing w:val="-5"/>
                <w:sz w:val="24"/>
              </w:rPr>
              <w:t> </w:t>
            </w:r>
            <w:r>
              <w:rPr>
                <w:color w:val="231F20"/>
                <w:sz w:val="24"/>
              </w:rPr>
              <w:t>i</w:t>
            </w:r>
            <w:r>
              <w:rPr>
                <w:color w:val="231F20"/>
                <w:spacing w:val="-5"/>
                <w:sz w:val="24"/>
              </w:rPr>
              <w:t> </w:t>
            </w:r>
            <w:r>
              <w:rPr>
                <w:color w:val="231F20"/>
                <w:sz w:val="24"/>
              </w:rPr>
              <w:t>4,</w:t>
            </w:r>
            <w:r>
              <w:rPr>
                <w:color w:val="231F20"/>
                <w:spacing w:val="-6"/>
                <w:sz w:val="24"/>
              </w:rPr>
              <w:t> </w:t>
            </w:r>
            <w:r>
              <w:rPr>
                <w:color w:val="231F20"/>
                <w:sz w:val="24"/>
              </w:rPr>
              <w:t>§</w:t>
            </w:r>
            <w:r>
              <w:rPr>
                <w:color w:val="231F20"/>
                <w:spacing w:val="-5"/>
                <w:sz w:val="24"/>
              </w:rPr>
              <w:t> </w:t>
            </w:r>
            <w:r>
              <w:rPr>
                <w:color w:val="231F20"/>
                <w:spacing w:val="-10"/>
                <w:sz w:val="24"/>
              </w:rPr>
              <w:t>7,</w:t>
            </w:r>
            <w:r>
              <w:rPr>
                <w:color w:val="231F20"/>
                <w:spacing w:val="-6"/>
                <w:sz w:val="24"/>
              </w:rPr>
              <w:t> </w:t>
            </w:r>
            <w:r>
              <w:rPr>
                <w:color w:val="231F20"/>
                <w:sz w:val="24"/>
              </w:rPr>
              <w:t>§</w:t>
            </w:r>
            <w:r>
              <w:rPr>
                <w:color w:val="231F20"/>
                <w:spacing w:val="-5"/>
                <w:sz w:val="24"/>
              </w:rPr>
              <w:t> </w:t>
            </w:r>
            <w:r>
              <w:rPr>
                <w:color w:val="231F20"/>
                <w:sz w:val="24"/>
              </w:rPr>
              <w:t>8</w:t>
            </w:r>
            <w:r>
              <w:rPr>
                <w:color w:val="231F20"/>
                <w:spacing w:val="-5"/>
                <w:sz w:val="24"/>
              </w:rPr>
              <w:t> </w:t>
            </w:r>
            <w:r>
              <w:rPr>
                <w:color w:val="231F20"/>
                <w:sz w:val="24"/>
              </w:rPr>
              <w:t>ust.</w:t>
            </w:r>
            <w:r>
              <w:rPr>
                <w:color w:val="231F20"/>
                <w:spacing w:val="-5"/>
                <w:sz w:val="24"/>
              </w:rPr>
              <w:t> </w:t>
            </w:r>
            <w:r>
              <w:rPr>
                <w:color w:val="231F20"/>
                <w:sz w:val="24"/>
              </w:rPr>
              <w:t>1–5,</w:t>
            </w:r>
            <w:r>
              <w:rPr>
                <w:color w:val="231F20"/>
                <w:spacing w:val="-5"/>
                <w:sz w:val="24"/>
              </w:rPr>
              <w:t> </w:t>
            </w:r>
            <w:r>
              <w:rPr>
                <w:color w:val="231F20"/>
                <w:sz w:val="24"/>
              </w:rPr>
              <w:t>§</w:t>
            </w:r>
            <w:r>
              <w:rPr>
                <w:color w:val="231F20"/>
                <w:spacing w:val="-5"/>
                <w:sz w:val="24"/>
              </w:rPr>
              <w:t> </w:t>
            </w:r>
            <w:r>
              <w:rPr>
                <w:color w:val="231F20"/>
                <w:sz w:val="24"/>
              </w:rPr>
              <w:t>9,</w:t>
            </w:r>
          </w:p>
          <w:p>
            <w:pPr>
              <w:pStyle w:val="TableParagraph"/>
              <w:spacing w:before="1"/>
              <w:ind w:left="54"/>
              <w:rPr>
                <w:sz w:val="24"/>
              </w:rPr>
            </w:pPr>
            <w:r>
              <w:rPr>
                <w:color w:val="231F20"/>
                <w:sz w:val="24"/>
              </w:rPr>
              <w:t>§</w:t>
            </w:r>
            <w:r>
              <w:rPr>
                <w:color w:val="231F20"/>
                <w:spacing w:val="-6"/>
                <w:sz w:val="24"/>
              </w:rPr>
              <w:t> </w:t>
            </w:r>
            <w:r>
              <w:rPr>
                <w:color w:val="231F20"/>
                <w:sz w:val="24"/>
              </w:rPr>
              <w:t>14</w:t>
            </w:r>
            <w:r>
              <w:rPr>
                <w:color w:val="231F20"/>
                <w:spacing w:val="-6"/>
                <w:sz w:val="24"/>
              </w:rPr>
              <w:t> </w:t>
            </w:r>
            <w:r>
              <w:rPr>
                <w:color w:val="231F20"/>
                <w:sz w:val="24"/>
              </w:rPr>
              <w:t>ust.</w:t>
            </w:r>
            <w:r>
              <w:rPr>
                <w:color w:val="231F20"/>
                <w:spacing w:val="-6"/>
                <w:sz w:val="24"/>
              </w:rPr>
              <w:t> </w:t>
            </w:r>
            <w:r>
              <w:rPr>
                <w:color w:val="231F20"/>
                <w:sz w:val="24"/>
              </w:rPr>
              <w:t>4,</w:t>
            </w:r>
            <w:r>
              <w:rPr>
                <w:color w:val="231F20"/>
                <w:spacing w:val="-7"/>
                <w:sz w:val="24"/>
              </w:rPr>
              <w:t> </w:t>
            </w:r>
            <w:r>
              <w:rPr>
                <w:color w:val="231F20"/>
                <w:sz w:val="24"/>
              </w:rPr>
              <w:t>§</w:t>
            </w:r>
            <w:r>
              <w:rPr>
                <w:color w:val="231F20"/>
                <w:spacing w:val="-6"/>
                <w:sz w:val="24"/>
              </w:rPr>
              <w:t> </w:t>
            </w:r>
            <w:r>
              <w:rPr>
                <w:color w:val="231F20"/>
                <w:sz w:val="24"/>
              </w:rPr>
              <w:t>15,</w:t>
            </w:r>
            <w:r>
              <w:rPr>
                <w:color w:val="231F20"/>
                <w:spacing w:val="-7"/>
                <w:sz w:val="24"/>
              </w:rPr>
              <w:t> </w:t>
            </w:r>
            <w:r>
              <w:rPr>
                <w:color w:val="231F20"/>
                <w:sz w:val="24"/>
              </w:rPr>
              <w:t>§</w:t>
            </w:r>
            <w:r>
              <w:rPr>
                <w:color w:val="231F20"/>
                <w:spacing w:val="-5"/>
                <w:sz w:val="24"/>
              </w:rPr>
              <w:t> </w:t>
            </w:r>
            <w:r>
              <w:rPr>
                <w:color w:val="231F20"/>
                <w:sz w:val="24"/>
              </w:rPr>
              <w:t>18,</w:t>
            </w:r>
            <w:r>
              <w:rPr>
                <w:color w:val="231F20"/>
                <w:spacing w:val="-7"/>
                <w:sz w:val="24"/>
              </w:rPr>
              <w:t> </w:t>
            </w:r>
            <w:r>
              <w:rPr>
                <w:color w:val="231F20"/>
                <w:sz w:val="24"/>
              </w:rPr>
              <w:t>§</w:t>
            </w:r>
            <w:r>
              <w:rPr>
                <w:color w:val="231F20"/>
                <w:spacing w:val="-6"/>
                <w:sz w:val="24"/>
              </w:rPr>
              <w:t> </w:t>
            </w:r>
            <w:r>
              <w:rPr>
                <w:color w:val="231F20"/>
                <w:sz w:val="24"/>
              </w:rPr>
              <w:t>21</w:t>
            </w:r>
            <w:r>
              <w:rPr>
                <w:color w:val="231F20"/>
                <w:spacing w:val="-6"/>
                <w:sz w:val="24"/>
              </w:rPr>
              <w:t> </w:t>
            </w:r>
            <w:r>
              <w:rPr>
                <w:color w:val="231F20"/>
                <w:sz w:val="24"/>
              </w:rPr>
              <w:t>ust.</w:t>
            </w:r>
            <w:r>
              <w:rPr>
                <w:color w:val="231F20"/>
                <w:spacing w:val="-6"/>
                <w:sz w:val="24"/>
              </w:rPr>
              <w:t> </w:t>
            </w:r>
            <w:r>
              <w:rPr>
                <w:color w:val="231F20"/>
                <w:sz w:val="24"/>
              </w:rPr>
              <w:t>2,</w:t>
            </w:r>
            <w:r>
              <w:rPr>
                <w:color w:val="231F20"/>
                <w:spacing w:val="-7"/>
                <w:sz w:val="24"/>
              </w:rPr>
              <w:t> </w:t>
            </w:r>
            <w:r>
              <w:rPr>
                <w:color w:val="231F20"/>
                <w:sz w:val="24"/>
              </w:rPr>
              <w:t>§</w:t>
            </w:r>
            <w:r>
              <w:rPr>
                <w:color w:val="231F20"/>
                <w:spacing w:val="-5"/>
                <w:sz w:val="24"/>
              </w:rPr>
              <w:t> </w:t>
            </w:r>
            <w:r>
              <w:rPr>
                <w:color w:val="231F20"/>
                <w:sz w:val="24"/>
              </w:rPr>
              <w:t>22</w:t>
            </w:r>
            <w:r>
              <w:rPr>
                <w:color w:val="231F20"/>
                <w:spacing w:val="-6"/>
                <w:sz w:val="24"/>
              </w:rPr>
              <w:t> </w:t>
            </w:r>
            <w:r>
              <w:rPr>
                <w:color w:val="231F20"/>
                <w:sz w:val="24"/>
              </w:rPr>
              <w:t>ust.</w:t>
            </w:r>
            <w:r>
              <w:rPr>
                <w:color w:val="231F20"/>
                <w:spacing w:val="-6"/>
                <w:sz w:val="24"/>
              </w:rPr>
              <w:t> </w:t>
            </w:r>
            <w:r>
              <w:rPr>
                <w:color w:val="231F20"/>
                <w:sz w:val="24"/>
              </w:rPr>
              <w:t>3,</w:t>
            </w:r>
          </w:p>
          <w:p>
            <w:pPr>
              <w:pStyle w:val="TableParagraph"/>
              <w:ind w:left="54"/>
              <w:rPr>
                <w:sz w:val="24"/>
              </w:rPr>
            </w:pPr>
            <w:r>
              <w:rPr>
                <w:color w:val="231F20"/>
                <w:sz w:val="24"/>
              </w:rPr>
              <w:t>§ 23 ust. 3, 5 i 6</w:t>
            </w:r>
          </w:p>
          <w:p>
            <w:pPr>
              <w:pStyle w:val="TableParagraph"/>
              <w:rPr>
                <w:sz w:val="24"/>
              </w:rPr>
            </w:pPr>
          </w:p>
          <w:p>
            <w:pPr>
              <w:pStyle w:val="TableParagraph"/>
              <w:spacing w:before="1"/>
              <w:ind w:left="54" w:right="608"/>
              <w:rPr>
                <w:sz w:val="24"/>
              </w:rPr>
            </w:pPr>
            <w:r>
              <w:rPr>
                <w:color w:val="231F20"/>
                <w:sz w:val="24"/>
              </w:rPr>
              <w:t>Załącznik do OWU – klauzule dodatkowe: Klauzula Nr 3 (klauzula terytorialna) ust. 2</w:t>
            </w:r>
          </w:p>
        </w:tc>
      </w:tr>
    </w:tbl>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34"/>
        </w:rPr>
      </w:pPr>
    </w:p>
    <w:p>
      <w:pPr>
        <w:spacing w:line="132" w:lineRule="exact" w:before="0"/>
        <w:ind w:left="118" w:right="0" w:firstLine="0"/>
        <w:jc w:val="left"/>
        <w:rPr>
          <w:sz w:val="11"/>
        </w:rPr>
      </w:pPr>
      <w:r>
        <w:rPr>
          <w:color w:val="06347A"/>
          <w:sz w:val="11"/>
        </w:rPr>
        <w:t>Powszechny Zakład Ubezpieczeń Spółka Akcyjna, Sąd Rejonowy dla m.st. Warszawy, XII Wydział Gospodarczy, KRS 9831, NIP 526-025-10-49,</w:t>
      </w:r>
    </w:p>
    <w:p>
      <w:pPr>
        <w:spacing w:line="132" w:lineRule="exact" w:before="0"/>
        <w:ind w:left="118" w:right="0" w:firstLine="0"/>
        <w:jc w:val="left"/>
        <w:rPr>
          <w:sz w:val="11"/>
        </w:rPr>
      </w:pPr>
      <w:r>
        <w:rPr>
          <w:color w:val="06347A"/>
          <w:sz w:val="11"/>
        </w:rPr>
        <w:t>kapitał</w:t>
      </w:r>
      <w:r>
        <w:rPr>
          <w:color w:val="06347A"/>
          <w:spacing w:val="-18"/>
          <w:sz w:val="11"/>
        </w:rPr>
        <w:t> </w:t>
      </w:r>
      <w:r>
        <w:rPr>
          <w:color w:val="06347A"/>
          <w:sz w:val="11"/>
        </w:rPr>
        <w:t>zakładowy:</w:t>
      </w:r>
      <w:r>
        <w:rPr>
          <w:color w:val="06347A"/>
          <w:spacing w:val="-17"/>
          <w:sz w:val="11"/>
        </w:rPr>
        <w:t> </w:t>
      </w:r>
      <w:r>
        <w:rPr>
          <w:color w:val="06347A"/>
          <w:sz w:val="11"/>
        </w:rPr>
        <w:t>86</w:t>
      </w:r>
      <w:r>
        <w:rPr>
          <w:color w:val="06347A"/>
          <w:spacing w:val="-17"/>
          <w:sz w:val="11"/>
        </w:rPr>
        <w:t> </w:t>
      </w:r>
      <w:r>
        <w:rPr>
          <w:color w:val="06347A"/>
          <w:sz w:val="11"/>
        </w:rPr>
        <w:t>352</w:t>
      </w:r>
      <w:r>
        <w:rPr>
          <w:color w:val="06347A"/>
          <w:spacing w:val="-18"/>
          <w:sz w:val="11"/>
        </w:rPr>
        <w:t> </w:t>
      </w:r>
      <w:r>
        <w:rPr>
          <w:color w:val="06347A"/>
          <w:sz w:val="11"/>
        </w:rPr>
        <w:t>300,00</w:t>
      </w:r>
      <w:r>
        <w:rPr>
          <w:color w:val="06347A"/>
          <w:spacing w:val="-17"/>
          <w:sz w:val="11"/>
        </w:rPr>
        <w:t> </w:t>
      </w:r>
      <w:r>
        <w:rPr>
          <w:color w:val="06347A"/>
          <w:sz w:val="11"/>
        </w:rPr>
        <w:t>zł</w:t>
      </w:r>
      <w:r>
        <w:rPr>
          <w:color w:val="06347A"/>
          <w:spacing w:val="-17"/>
          <w:sz w:val="11"/>
        </w:rPr>
        <w:t> </w:t>
      </w:r>
      <w:r>
        <w:rPr>
          <w:color w:val="06347A"/>
          <w:sz w:val="11"/>
        </w:rPr>
        <w:t>wpłacony</w:t>
      </w:r>
      <w:r>
        <w:rPr>
          <w:color w:val="06347A"/>
          <w:spacing w:val="-18"/>
          <w:sz w:val="11"/>
        </w:rPr>
        <w:t> </w:t>
      </w:r>
      <w:r>
        <w:rPr>
          <w:color w:val="06347A"/>
          <w:sz w:val="11"/>
        </w:rPr>
        <w:t>w</w:t>
      </w:r>
      <w:r>
        <w:rPr>
          <w:color w:val="06347A"/>
          <w:spacing w:val="-17"/>
          <w:sz w:val="11"/>
        </w:rPr>
        <w:t> </w:t>
      </w:r>
      <w:r>
        <w:rPr>
          <w:color w:val="06347A"/>
          <w:sz w:val="11"/>
        </w:rPr>
        <w:t>całości,</w:t>
      </w:r>
      <w:r>
        <w:rPr>
          <w:color w:val="06347A"/>
          <w:spacing w:val="-17"/>
          <w:sz w:val="11"/>
        </w:rPr>
        <w:t> </w:t>
      </w:r>
      <w:r>
        <w:rPr>
          <w:color w:val="06347A"/>
          <w:sz w:val="11"/>
        </w:rPr>
        <w:t>al.</w:t>
      </w:r>
      <w:r>
        <w:rPr>
          <w:color w:val="06347A"/>
          <w:spacing w:val="-17"/>
          <w:sz w:val="11"/>
        </w:rPr>
        <w:t> </w:t>
      </w:r>
      <w:r>
        <w:rPr>
          <w:color w:val="06347A"/>
          <w:sz w:val="11"/>
        </w:rPr>
        <w:t>Jana</w:t>
      </w:r>
      <w:r>
        <w:rPr>
          <w:color w:val="06347A"/>
          <w:spacing w:val="-18"/>
          <w:sz w:val="11"/>
        </w:rPr>
        <w:t> </w:t>
      </w:r>
      <w:r>
        <w:rPr>
          <w:color w:val="06347A"/>
          <w:spacing w:val="-3"/>
          <w:sz w:val="11"/>
        </w:rPr>
        <w:t>Pawła</w:t>
      </w:r>
      <w:r>
        <w:rPr>
          <w:color w:val="06347A"/>
          <w:spacing w:val="-17"/>
          <w:sz w:val="11"/>
        </w:rPr>
        <w:t> </w:t>
      </w:r>
      <w:r>
        <w:rPr>
          <w:color w:val="06347A"/>
          <w:sz w:val="11"/>
        </w:rPr>
        <w:t>II</w:t>
      </w:r>
      <w:r>
        <w:rPr>
          <w:color w:val="06347A"/>
          <w:spacing w:val="-17"/>
          <w:sz w:val="11"/>
        </w:rPr>
        <w:t> </w:t>
      </w:r>
      <w:r>
        <w:rPr>
          <w:color w:val="06347A"/>
          <w:sz w:val="11"/>
        </w:rPr>
        <w:t>24,</w:t>
      </w:r>
      <w:r>
        <w:rPr>
          <w:color w:val="06347A"/>
          <w:spacing w:val="-18"/>
          <w:sz w:val="11"/>
        </w:rPr>
        <w:t> </w:t>
      </w:r>
      <w:r>
        <w:rPr>
          <w:color w:val="06347A"/>
          <w:sz w:val="11"/>
        </w:rPr>
        <w:t>00-133</w:t>
      </w:r>
      <w:r>
        <w:rPr>
          <w:color w:val="06347A"/>
          <w:spacing w:val="-17"/>
          <w:sz w:val="11"/>
        </w:rPr>
        <w:t> </w:t>
      </w:r>
      <w:r>
        <w:rPr>
          <w:color w:val="06347A"/>
          <w:spacing w:val="-3"/>
          <w:sz w:val="11"/>
        </w:rPr>
        <w:t>Warszawa,</w:t>
      </w:r>
      <w:r>
        <w:rPr>
          <w:color w:val="06347A"/>
          <w:spacing w:val="-17"/>
          <w:sz w:val="11"/>
        </w:rPr>
        <w:t> </w:t>
      </w:r>
      <w:r>
        <w:rPr>
          <w:color w:val="06347A"/>
          <w:sz w:val="11"/>
        </w:rPr>
        <w:t>pzu.pl,</w:t>
      </w:r>
      <w:r>
        <w:rPr>
          <w:color w:val="06347A"/>
          <w:spacing w:val="-17"/>
          <w:sz w:val="11"/>
        </w:rPr>
        <w:t> </w:t>
      </w:r>
      <w:r>
        <w:rPr>
          <w:color w:val="06347A"/>
          <w:sz w:val="11"/>
        </w:rPr>
        <w:t>infolinia:</w:t>
      </w:r>
      <w:r>
        <w:rPr>
          <w:color w:val="06347A"/>
          <w:spacing w:val="-18"/>
          <w:sz w:val="11"/>
        </w:rPr>
        <w:t> </w:t>
      </w:r>
      <w:r>
        <w:rPr>
          <w:color w:val="06347A"/>
          <w:sz w:val="11"/>
        </w:rPr>
        <w:t>801</w:t>
      </w:r>
      <w:r>
        <w:rPr>
          <w:color w:val="06347A"/>
          <w:spacing w:val="-17"/>
          <w:sz w:val="11"/>
        </w:rPr>
        <w:t> </w:t>
      </w:r>
      <w:r>
        <w:rPr>
          <w:color w:val="06347A"/>
          <w:sz w:val="11"/>
        </w:rPr>
        <w:t>102</w:t>
      </w:r>
      <w:r>
        <w:rPr>
          <w:color w:val="06347A"/>
          <w:spacing w:val="-15"/>
          <w:sz w:val="11"/>
        </w:rPr>
        <w:t> </w:t>
      </w:r>
      <w:r>
        <w:rPr>
          <w:color w:val="06347A"/>
          <w:sz w:val="11"/>
        </w:rPr>
        <w:t>102</w:t>
      </w:r>
      <w:r>
        <w:rPr>
          <w:color w:val="06347A"/>
          <w:spacing w:val="-17"/>
          <w:sz w:val="11"/>
        </w:rPr>
        <w:t> </w:t>
      </w:r>
      <w:r>
        <w:rPr>
          <w:color w:val="06347A"/>
          <w:sz w:val="11"/>
        </w:rPr>
        <w:t>(opłata</w:t>
      </w:r>
      <w:r>
        <w:rPr>
          <w:color w:val="06347A"/>
          <w:spacing w:val="-18"/>
          <w:sz w:val="11"/>
        </w:rPr>
        <w:t> </w:t>
      </w:r>
      <w:r>
        <w:rPr>
          <w:color w:val="06347A"/>
          <w:sz w:val="11"/>
        </w:rPr>
        <w:t>zgodna</w:t>
      </w:r>
      <w:r>
        <w:rPr>
          <w:color w:val="06347A"/>
          <w:spacing w:val="-17"/>
          <w:sz w:val="11"/>
        </w:rPr>
        <w:t> </w:t>
      </w:r>
      <w:r>
        <w:rPr>
          <w:color w:val="06347A"/>
          <w:sz w:val="11"/>
        </w:rPr>
        <w:t>z</w:t>
      </w:r>
      <w:r>
        <w:rPr>
          <w:color w:val="06347A"/>
          <w:spacing w:val="-17"/>
          <w:sz w:val="11"/>
        </w:rPr>
        <w:t> </w:t>
      </w:r>
      <w:r>
        <w:rPr>
          <w:color w:val="06347A"/>
          <w:sz w:val="11"/>
        </w:rPr>
        <w:t>taryfą</w:t>
      </w:r>
      <w:r>
        <w:rPr>
          <w:color w:val="06347A"/>
          <w:spacing w:val="-18"/>
          <w:sz w:val="11"/>
        </w:rPr>
        <w:t> </w:t>
      </w:r>
      <w:r>
        <w:rPr>
          <w:color w:val="06347A"/>
          <w:spacing w:val="-3"/>
          <w:sz w:val="11"/>
        </w:rPr>
        <w:t>operatora)</w:t>
      </w:r>
    </w:p>
    <w:p>
      <w:pPr>
        <w:spacing w:after="0" w:line="132" w:lineRule="exact"/>
        <w:jc w:val="left"/>
        <w:rPr>
          <w:sz w:val="11"/>
        </w:rPr>
        <w:sectPr>
          <w:type w:val="continuous"/>
          <w:pgSz w:w="8400" w:h="11910"/>
          <w:pgMar w:top="500" w:bottom="0" w:left="380" w:right="400"/>
        </w:sectPr>
      </w:pPr>
    </w:p>
    <w:p>
      <w:pPr>
        <w:pStyle w:val="Heading2"/>
        <w:spacing w:before="78"/>
      </w:pPr>
      <w:r>
        <w:rPr>
          <w:color w:val="06347A"/>
        </w:rPr>
        <w:t>POSTANOWIENIA OGÓLNE</w:t>
      </w:r>
    </w:p>
    <w:p>
      <w:pPr>
        <w:spacing w:before="91"/>
        <w:ind w:left="1816" w:right="1683" w:firstLine="0"/>
        <w:jc w:val="center"/>
        <w:rPr>
          <w:b/>
          <w:sz w:val="12"/>
        </w:rPr>
      </w:pPr>
      <w:r>
        <w:rPr>
          <w:b/>
          <w:color w:val="06347A"/>
          <w:sz w:val="12"/>
        </w:rPr>
        <w:t>§ 1</w:t>
      </w:r>
    </w:p>
    <w:p>
      <w:pPr>
        <w:pStyle w:val="ListParagraph"/>
        <w:numPr>
          <w:ilvl w:val="0"/>
          <w:numId w:val="1"/>
        </w:numPr>
        <w:tabs>
          <w:tab w:pos="305" w:val="left" w:leader="none"/>
        </w:tabs>
        <w:spacing w:line="249" w:lineRule="auto" w:before="69" w:after="0"/>
        <w:ind w:left="304" w:right="118" w:hanging="174"/>
        <w:jc w:val="left"/>
        <w:rPr>
          <w:sz w:val="12"/>
        </w:rPr>
      </w:pPr>
      <w:r>
        <w:rPr>
          <w:color w:val="06347A"/>
          <w:sz w:val="12"/>
        </w:rPr>
        <w:t>Ogólne warunki ubezpieczenia odpowiedzialności cywilnej nauczycieli, wychowawców i opiekunów, zwane dalej </w:t>
      </w:r>
      <w:r>
        <w:rPr>
          <w:color w:val="06347A"/>
          <w:spacing w:val="-3"/>
          <w:sz w:val="12"/>
        </w:rPr>
        <w:t>„OWU”, </w:t>
      </w:r>
      <w:r>
        <w:rPr>
          <w:color w:val="06347A"/>
          <w:sz w:val="12"/>
        </w:rPr>
        <w:t>mają zastosowanie do umów ubezpieczenia zawieranych</w:t>
      </w:r>
      <w:r>
        <w:rPr>
          <w:color w:val="06347A"/>
          <w:spacing w:val="-26"/>
          <w:sz w:val="12"/>
        </w:rPr>
        <w:t> </w:t>
      </w:r>
      <w:r>
        <w:rPr>
          <w:color w:val="06347A"/>
          <w:sz w:val="12"/>
        </w:rPr>
        <w:t>przez Powszechny Zakład Ubezpieczeń Spółkę Akcyjną, zwaną</w:t>
      </w:r>
      <w:r>
        <w:rPr>
          <w:color w:val="06347A"/>
          <w:spacing w:val="-18"/>
          <w:sz w:val="12"/>
        </w:rPr>
        <w:t> </w:t>
      </w:r>
      <w:r>
        <w:rPr>
          <w:color w:val="06347A"/>
          <w:sz w:val="12"/>
        </w:rPr>
        <w:t>dalej</w:t>
      </w:r>
    </w:p>
    <w:p>
      <w:pPr>
        <w:pStyle w:val="BodyText"/>
        <w:spacing w:line="249" w:lineRule="auto"/>
        <w:ind w:left="304" w:right="23"/>
      </w:pPr>
      <w:r>
        <w:rPr>
          <w:color w:val="06347A"/>
        </w:rPr>
        <w:t>„PZU”, obejmujących ochroną odpowiedzialność cywilną osób fizycznych wykonujących zadania edukacyjno-wychowawcze, opiekuńcze i pomocnicze związane z procesem nauczania i wy- chowania oraz obejmujących ochroną odpowiedzialność cywilną osób fizycznych wykonujących obowiązki dyrektora placówki edukacyjno-wychowawczej lub opiekuńczej.</w:t>
      </w:r>
    </w:p>
    <w:p>
      <w:pPr>
        <w:pStyle w:val="ListParagraph"/>
        <w:numPr>
          <w:ilvl w:val="0"/>
          <w:numId w:val="1"/>
        </w:numPr>
        <w:tabs>
          <w:tab w:pos="305" w:val="left" w:leader="none"/>
        </w:tabs>
        <w:spacing w:line="249" w:lineRule="auto" w:before="0" w:after="0"/>
        <w:ind w:left="304" w:right="353" w:hanging="174"/>
        <w:jc w:val="left"/>
        <w:rPr>
          <w:sz w:val="12"/>
        </w:rPr>
      </w:pPr>
      <w:r>
        <w:rPr>
          <w:color w:val="06347A"/>
          <w:sz w:val="12"/>
        </w:rPr>
        <w:t>OWU mają również zastosowanie do umów ubezpieczenia zawieranych przy wykorzystaniu środków</w:t>
      </w:r>
      <w:r>
        <w:rPr>
          <w:color w:val="06347A"/>
          <w:spacing w:val="-19"/>
          <w:sz w:val="12"/>
        </w:rPr>
        <w:t> </w:t>
      </w:r>
      <w:r>
        <w:rPr>
          <w:color w:val="06347A"/>
          <w:sz w:val="12"/>
        </w:rPr>
        <w:t>porozumiewania</w:t>
      </w:r>
    </w:p>
    <w:p>
      <w:pPr>
        <w:pStyle w:val="BodyText"/>
        <w:spacing w:line="144" w:lineRule="exact"/>
        <w:ind w:left="304"/>
      </w:pPr>
      <w:r>
        <w:rPr>
          <w:color w:val="06347A"/>
        </w:rPr>
        <w:t>się na odległość z zachowaniem obowiązujących w tym zakresie</w:t>
      </w:r>
    </w:p>
    <w:p>
      <w:pPr>
        <w:pStyle w:val="BodyText"/>
        <w:ind w:left="304"/>
      </w:pPr>
      <w:r>
        <w:rPr>
          <w:color w:val="06347A"/>
        </w:rPr>
        <w:t>przepisów prawa.</w:t>
      </w:r>
    </w:p>
    <w:p>
      <w:pPr>
        <w:pStyle w:val="ListParagraph"/>
        <w:numPr>
          <w:ilvl w:val="0"/>
          <w:numId w:val="1"/>
        </w:numPr>
        <w:tabs>
          <w:tab w:pos="305" w:val="left" w:leader="none"/>
        </w:tabs>
        <w:spacing w:line="240" w:lineRule="auto" w:before="6" w:after="0"/>
        <w:ind w:left="304" w:right="0" w:hanging="174"/>
        <w:jc w:val="left"/>
        <w:rPr>
          <w:sz w:val="12"/>
        </w:rPr>
      </w:pPr>
      <w:r>
        <w:rPr>
          <w:color w:val="06347A"/>
          <w:sz w:val="12"/>
        </w:rPr>
        <w:t>Umowa ubezpieczenia może być zawarta</w:t>
      </w:r>
      <w:r>
        <w:rPr>
          <w:color w:val="06347A"/>
          <w:spacing w:val="-3"/>
          <w:sz w:val="12"/>
        </w:rPr>
        <w:t> </w:t>
      </w:r>
      <w:r>
        <w:rPr>
          <w:color w:val="06347A"/>
          <w:sz w:val="12"/>
        </w:rPr>
        <w:t>jako:</w:t>
      </w:r>
    </w:p>
    <w:p>
      <w:pPr>
        <w:pStyle w:val="ListParagraph"/>
        <w:numPr>
          <w:ilvl w:val="1"/>
          <w:numId w:val="1"/>
        </w:numPr>
        <w:tabs>
          <w:tab w:pos="478" w:val="left" w:leader="none"/>
        </w:tabs>
        <w:spacing w:line="240" w:lineRule="auto" w:before="5" w:after="0"/>
        <w:ind w:left="477" w:right="0" w:hanging="172"/>
        <w:jc w:val="left"/>
        <w:rPr>
          <w:sz w:val="12"/>
        </w:rPr>
      </w:pPr>
      <w:r>
        <w:rPr>
          <w:color w:val="06347A"/>
          <w:sz w:val="12"/>
        </w:rPr>
        <w:t>umowa ubezpieczenia indywidualnego</w:t>
      </w:r>
      <w:r>
        <w:rPr>
          <w:color w:val="06347A"/>
          <w:spacing w:val="-1"/>
          <w:sz w:val="12"/>
        </w:rPr>
        <w:t> </w:t>
      </w:r>
      <w:r>
        <w:rPr>
          <w:color w:val="06347A"/>
          <w:sz w:val="12"/>
        </w:rPr>
        <w:t>albo</w:t>
      </w:r>
    </w:p>
    <w:p>
      <w:pPr>
        <w:pStyle w:val="ListParagraph"/>
        <w:numPr>
          <w:ilvl w:val="1"/>
          <w:numId w:val="1"/>
        </w:numPr>
        <w:tabs>
          <w:tab w:pos="478" w:val="left" w:leader="none"/>
        </w:tabs>
        <w:spacing w:line="240" w:lineRule="auto" w:before="5" w:after="0"/>
        <w:ind w:left="477" w:right="0" w:hanging="172"/>
        <w:jc w:val="left"/>
        <w:rPr>
          <w:sz w:val="12"/>
        </w:rPr>
      </w:pPr>
      <w:r>
        <w:rPr>
          <w:color w:val="06347A"/>
          <w:sz w:val="12"/>
        </w:rPr>
        <w:t>umowa ubezpieczenia</w:t>
      </w:r>
      <w:r>
        <w:rPr>
          <w:color w:val="06347A"/>
          <w:spacing w:val="-1"/>
          <w:sz w:val="12"/>
        </w:rPr>
        <w:t> </w:t>
      </w:r>
      <w:r>
        <w:rPr>
          <w:color w:val="06347A"/>
          <w:sz w:val="12"/>
        </w:rPr>
        <w:t>zbiorowego.</w:t>
      </w:r>
    </w:p>
    <w:p>
      <w:pPr>
        <w:pStyle w:val="ListParagraph"/>
        <w:numPr>
          <w:ilvl w:val="0"/>
          <w:numId w:val="1"/>
        </w:numPr>
        <w:tabs>
          <w:tab w:pos="305" w:val="left" w:leader="none"/>
        </w:tabs>
        <w:spacing w:line="249" w:lineRule="auto" w:before="5" w:after="0"/>
        <w:ind w:left="304" w:right="175" w:hanging="174"/>
        <w:jc w:val="left"/>
        <w:rPr>
          <w:sz w:val="12"/>
        </w:rPr>
      </w:pPr>
      <w:r>
        <w:rPr>
          <w:color w:val="06347A"/>
          <w:sz w:val="12"/>
        </w:rPr>
        <w:t>Językiem stosowanym przez PZU w relacjach z</w:t>
      </w:r>
      <w:r>
        <w:rPr>
          <w:color w:val="06347A"/>
          <w:spacing w:val="-21"/>
          <w:sz w:val="12"/>
        </w:rPr>
        <w:t> </w:t>
      </w:r>
      <w:r>
        <w:rPr>
          <w:color w:val="06347A"/>
          <w:sz w:val="12"/>
        </w:rPr>
        <w:t>konsumentem jest język polski.</w:t>
      </w:r>
    </w:p>
    <w:p>
      <w:pPr>
        <w:pStyle w:val="Heading2"/>
        <w:spacing w:before="85"/>
        <w:ind w:left="1816" w:right="1683"/>
        <w:jc w:val="center"/>
      </w:pPr>
      <w:r>
        <w:rPr>
          <w:color w:val="06347A"/>
        </w:rPr>
        <w:t>§ 2</w:t>
      </w:r>
    </w:p>
    <w:p>
      <w:pPr>
        <w:pStyle w:val="ListParagraph"/>
        <w:numPr>
          <w:ilvl w:val="0"/>
          <w:numId w:val="2"/>
        </w:numPr>
        <w:tabs>
          <w:tab w:pos="305" w:val="left" w:leader="none"/>
        </w:tabs>
        <w:spacing w:line="249" w:lineRule="auto" w:before="70" w:after="0"/>
        <w:ind w:left="304" w:right="0" w:hanging="174"/>
        <w:jc w:val="left"/>
        <w:rPr>
          <w:sz w:val="12"/>
        </w:rPr>
      </w:pPr>
      <w:r>
        <w:rPr>
          <w:color w:val="06347A"/>
          <w:sz w:val="12"/>
        </w:rPr>
        <w:t>W porozumieniu z ubezpieczającym do umowy ubezpieczenia mogą być wprowadzone postanowienia dodatkowe, lub</w:t>
      </w:r>
      <w:r>
        <w:rPr>
          <w:color w:val="06347A"/>
          <w:spacing w:val="-13"/>
          <w:sz w:val="12"/>
        </w:rPr>
        <w:t> </w:t>
      </w:r>
      <w:r>
        <w:rPr>
          <w:color w:val="06347A"/>
          <w:sz w:val="12"/>
        </w:rPr>
        <w:t>odbiega- jące od uregulowań OWU, w szczególności klauzule stanowiące załącznik do OWU, lub odbiegające od uregulowań</w:t>
      </w:r>
      <w:r>
        <w:rPr>
          <w:color w:val="06347A"/>
          <w:spacing w:val="-9"/>
          <w:sz w:val="12"/>
        </w:rPr>
        <w:t> </w:t>
      </w:r>
      <w:r>
        <w:rPr>
          <w:color w:val="06347A"/>
          <w:sz w:val="12"/>
        </w:rPr>
        <w:t>OWU.</w:t>
      </w:r>
    </w:p>
    <w:p>
      <w:pPr>
        <w:pStyle w:val="ListParagraph"/>
        <w:numPr>
          <w:ilvl w:val="0"/>
          <w:numId w:val="2"/>
        </w:numPr>
        <w:tabs>
          <w:tab w:pos="303" w:val="left" w:leader="none"/>
        </w:tabs>
        <w:spacing w:line="249" w:lineRule="auto" w:before="0" w:after="0"/>
        <w:ind w:left="301" w:right="100" w:hanging="171"/>
        <w:jc w:val="left"/>
        <w:rPr>
          <w:sz w:val="12"/>
        </w:rPr>
      </w:pPr>
      <w:r>
        <w:rPr>
          <w:color w:val="06347A"/>
          <w:sz w:val="12"/>
        </w:rPr>
        <w:t>PZU zobowiązany jest przedstawić ubezpieczającemu różnicę między</w:t>
      </w:r>
      <w:r>
        <w:rPr>
          <w:color w:val="06347A"/>
          <w:spacing w:val="-12"/>
          <w:sz w:val="12"/>
        </w:rPr>
        <w:t> </w:t>
      </w:r>
      <w:r>
        <w:rPr>
          <w:color w:val="06347A"/>
          <w:sz w:val="12"/>
        </w:rPr>
        <w:t>treścią</w:t>
      </w:r>
      <w:r>
        <w:rPr>
          <w:color w:val="06347A"/>
          <w:spacing w:val="-12"/>
          <w:sz w:val="12"/>
        </w:rPr>
        <w:t> </w:t>
      </w:r>
      <w:r>
        <w:rPr>
          <w:color w:val="06347A"/>
          <w:sz w:val="12"/>
        </w:rPr>
        <w:t>umowy</w:t>
      </w:r>
      <w:r>
        <w:rPr>
          <w:color w:val="06347A"/>
          <w:spacing w:val="-11"/>
          <w:sz w:val="12"/>
        </w:rPr>
        <w:t> </w:t>
      </w:r>
      <w:r>
        <w:rPr>
          <w:color w:val="06347A"/>
          <w:sz w:val="12"/>
        </w:rPr>
        <w:t>ubezpieczenia</w:t>
      </w:r>
      <w:r>
        <w:rPr>
          <w:color w:val="06347A"/>
          <w:spacing w:val="-12"/>
          <w:sz w:val="12"/>
        </w:rPr>
        <w:t> </w:t>
      </w:r>
      <w:r>
        <w:rPr>
          <w:color w:val="06347A"/>
          <w:sz w:val="12"/>
        </w:rPr>
        <w:t>a</w:t>
      </w:r>
      <w:r>
        <w:rPr>
          <w:color w:val="06347A"/>
          <w:spacing w:val="-11"/>
          <w:sz w:val="12"/>
        </w:rPr>
        <w:t> </w:t>
      </w:r>
      <w:r>
        <w:rPr>
          <w:color w:val="06347A"/>
          <w:sz w:val="12"/>
        </w:rPr>
        <w:t>OWU</w:t>
      </w:r>
      <w:r>
        <w:rPr>
          <w:color w:val="06347A"/>
          <w:spacing w:val="-12"/>
          <w:sz w:val="12"/>
        </w:rPr>
        <w:t> </w:t>
      </w:r>
      <w:r>
        <w:rPr>
          <w:color w:val="06347A"/>
          <w:sz w:val="12"/>
        </w:rPr>
        <w:t>w</w:t>
      </w:r>
      <w:r>
        <w:rPr>
          <w:color w:val="06347A"/>
          <w:spacing w:val="-12"/>
          <w:sz w:val="12"/>
        </w:rPr>
        <w:t> </w:t>
      </w:r>
      <w:r>
        <w:rPr>
          <w:color w:val="06347A"/>
          <w:sz w:val="12"/>
        </w:rPr>
        <w:t>formie</w:t>
      </w:r>
      <w:r>
        <w:rPr>
          <w:color w:val="06347A"/>
          <w:spacing w:val="-11"/>
          <w:sz w:val="12"/>
        </w:rPr>
        <w:t> </w:t>
      </w:r>
      <w:r>
        <w:rPr>
          <w:color w:val="06347A"/>
          <w:sz w:val="12"/>
        </w:rPr>
        <w:t>pisemnej przed </w:t>
      </w:r>
      <w:r>
        <w:rPr>
          <w:color w:val="06347A"/>
          <w:spacing w:val="-3"/>
          <w:sz w:val="12"/>
        </w:rPr>
        <w:t>zawarciem </w:t>
      </w:r>
      <w:r>
        <w:rPr>
          <w:color w:val="06347A"/>
          <w:sz w:val="12"/>
        </w:rPr>
        <w:t>umowy </w:t>
      </w:r>
      <w:r>
        <w:rPr>
          <w:color w:val="06347A"/>
          <w:spacing w:val="-3"/>
          <w:sz w:val="12"/>
        </w:rPr>
        <w:t>ubezpieczenia. </w:t>
      </w:r>
      <w:r>
        <w:rPr>
          <w:color w:val="06347A"/>
          <w:sz w:val="12"/>
        </w:rPr>
        <w:t>W </w:t>
      </w:r>
      <w:r>
        <w:rPr>
          <w:color w:val="06347A"/>
          <w:spacing w:val="-3"/>
          <w:sz w:val="12"/>
        </w:rPr>
        <w:t>razie niedopełnienia </w:t>
      </w:r>
      <w:r>
        <w:rPr>
          <w:color w:val="06347A"/>
          <w:sz w:val="12"/>
        </w:rPr>
        <w:t>tego obowiązku PZU nie może powoływać się na różnicę niekorzystną</w:t>
      </w:r>
      <w:r>
        <w:rPr>
          <w:color w:val="06347A"/>
          <w:spacing w:val="-21"/>
          <w:sz w:val="12"/>
        </w:rPr>
        <w:t> </w:t>
      </w:r>
      <w:r>
        <w:rPr>
          <w:color w:val="06347A"/>
          <w:sz w:val="12"/>
        </w:rPr>
        <w:t>dla</w:t>
      </w:r>
      <w:r>
        <w:rPr>
          <w:color w:val="06347A"/>
          <w:spacing w:val="-21"/>
          <w:sz w:val="12"/>
        </w:rPr>
        <w:t> </w:t>
      </w:r>
      <w:r>
        <w:rPr>
          <w:color w:val="06347A"/>
          <w:sz w:val="12"/>
        </w:rPr>
        <w:t>ubezpieczającego</w:t>
      </w:r>
      <w:r>
        <w:rPr>
          <w:color w:val="06347A"/>
          <w:spacing w:val="-20"/>
          <w:sz w:val="12"/>
        </w:rPr>
        <w:t> </w:t>
      </w:r>
      <w:r>
        <w:rPr>
          <w:color w:val="06347A"/>
          <w:sz w:val="12"/>
        </w:rPr>
        <w:t>lub</w:t>
      </w:r>
      <w:r>
        <w:rPr>
          <w:color w:val="06347A"/>
          <w:spacing w:val="-21"/>
          <w:sz w:val="12"/>
        </w:rPr>
        <w:t> </w:t>
      </w:r>
      <w:r>
        <w:rPr>
          <w:color w:val="06347A"/>
          <w:sz w:val="12"/>
        </w:rPr>
        <w:t>ubezpieczonego.</w:t>
      </w:r>
      <w:r>
        <w:rPr>
          <w:color w:val="06347A"/>
          <w:spacing w:val="-20"/>
          <w:sz w:val="12"/>
        </w:rPr>
        <w:t> </w:t>
      </w:r>
      <w:r>
        <w:rPr>
          <w:color w:val="06347A"/>
          <w:sz w:val="12"/>
        </w:rPr>
        <w:t>Przepisu nie stosuje się do umów ubezpieczenia </w:t>
      </w:r>
      <w:r>
        <w:rPr>
          <w:color w:val="06347A"/>
          <w:spacing w:val="-3"/>
          <w:sz w:val="12"/>
        </w:rPr>
        <w:t>zawieranych </w:t>
      </w:r>
      <w:r>
        <w:rPr>
          <w:color w:val="06347A"/>
          <w:sz w:val="12"/>
        </w:rPr>
        <w:t>w drodze negocjacji.</w:t>
      </w:r>
    </w:p>
    <w:p>
      <w:pPr>
        <w:pStyle w:val="ListParagraph"/>
        <w:numPr>
          <w:ilvl w:val="0"/>
          <w:numId w:val="2"/>
        </w:numPr>
        <w:tabs>
          <w:tab w:pos="305" w:val="left" w:leader="none"/>
        </w:tabs>
        <w:spacing w:line="249" w:lineRule="auto" w:before="0" w:after="0"/>
        <w:ind w:left="304" w:right="169" w:hanging="174"/>
        <w:jc w:val="left"/>
        <w:rPr>
          <w:sz w:val="12"/>
        </w:rPr>
      </w:pPr>
      <w:r>
        <w:rPr>
          <w:color w:val="06347A"/>
          <w:sz w:val="12"/>
        </w:rPr>
        <w:t>W razie wprowadzenia do umowy ubezpieczenia</w:t>
      </w:r>
      <w:r>
        <w:rPr>
          <w:color w:val="06347A"/>
          <w:spacing w:val="-16"/>
          <w:sz w:val="12"/>
        </w:rPr>
        <w:t> </w:t>
      </w:r>
      <w:r>
        <w:rPr>
          <w:color w:val="06347A"/>
          <w:sz w:val="12"/>
        </w:rPr>
        <w:t>postanowień dodatkowych lub odbiegających, OWU mają</w:t>
      </w:r>
      <w:r>
        <w:rPr>
          <w:color w:val="06347A"/>
          <w:spacing w:val="-9"/>
          <w:sz w:val="12"/>
        </w:rPr>
        <w:t> </w:t>
      </w:r>
      <w:r>
        <w:rPr>
          <w:color w:val="06347A"/>
          <w:sz w:val="12"/>
        </w:rPr>
        <w:t>zastosowanie</w:t>
      </w:r>
    </w:p>
    <w:p>
      <w:pPr>
        <w:pStyle w:val="BodyText"/>
        <w:spacing w:line="144" w:lineRule="exact"/>
        <w:ind w:left="304"/>
      </w:pPr>
      <w:r>
        <w:rPr>
          <w:color w:val="06347A"/>
        </w:rPr>
        <w:t>w zakresie nieuregulowanym tymi postanowieniami.</w:t>
      </w:r>
    </w:p>
    <w:p>
      <w:pPr>
        <w:pStyle w:val="Heading2"/>
        <w:spacing w:before="85"/>
        <w:ind w:left="1816" w:right="1683"/>
        <w:jc w:val="center"/>
      </w:pPr>
      <w:r>
        <w:rPr>
          <w:color w:val="06347A"/>
        </w:rPr>
        <w:t>§ 3</w:t>
      </w:r>
    </w:p>
    <w:p>
      <w:pPr>
        <w:pStyle w:val="BodyText"/>
        <w:spacing w:line="249" w:lineRule="auto" w:before="70"/>
        <w:ind w:left="130" w:right="107"/>
      </w:pPr>
      <w:r>
        <w:rPr>
          <w:color w:val="06347A"/>
        </w:rPr>
        <w:t>W sprawach nieuregulowanych w OWU lub w umowie ubezpie- czenia, do umowy ubezpieczenia mają zastosowanie odpowiednie przepisy Kodeksu cywilnego oraz inne stosowne przepisy prawa polskiego.</w:t>
      </w:r>
    </w:p>
    <w:p>
      <w:pPr>
        <w:pStyle w:val="BodyText"/>
        <w:rPr>
          <w:sz w:val="14"/>
        </w:rPr>
      </w:pPr>
    </w:p>
    <w:p>
      <w:pPr>
        <w:pStyle w:val="BodyText"/>
        <w:spacing w:before="8"/>
        <w:rPr>
          <w:sz w:val="10"/>
        </w:rPr>
      </w:pPr>
    </w:p>
    <w:p>
      <w:pPr>
        <w:pStyle w:val="Heading2"/>
        <w:spacing w:before="0"/>
      </w:pPr>
      <w:r>
        <w:rPr>
          <w:color w:val="06347A"/>
        </w:rPr>
        <w:t>DEFINICJE</w:t>
      </w:r>
    </w:p>
    <w:p>
      <w:pPr>
        <w:spacing w:before="92"/>
        <w:ind w:left="1816" w:right="1683" w:firstLine="0"/>
        <w:jc w:val="center"/>
        <w:rPr>
          <w:b/>
          <w:sz w:val="12"/>
        </w:rPr>
      </w:pPr>
      <w:r>
        <w:rPr>
          <w:b/>
          <w:color w:val="06347A"/>
          <w:sz w:val="12"/>
        </w:rPr>
        <w:t>§ 4</w:t>
      </w:r>
    </w:p>
    <w:p>
      <w:pPr>
        <w:pStyle w:val="BodyText"/>
        <w:spacing w:before="69"/>
        <w:ind w:left="130"/>
      </w:pPr>
      <w:r>
        <w:rPr>
          <w:color w:val="06347A"/>
        </w:rPr>
        <w:t>Przez użyte w OWU pojęcia należy rozumieć:</w:t>
      </w:r>
    </w:p>
    <w:p>
      <w:pPr>
        <w:pStyle w:val="ListParagraph"/>
        <w:numPr>
          <w:ilvl w:val="1"/>
          <w:numId w:val="2"/>
        </w:numPr>
        <w:tabs>
          <w:tab w:pos="478" w:val="left" w:leader="none"/>
        </w:tabs>
        <w:spacing w:line="249" w:lineRule="auto" w:before="5" w:after="0"/>
        <w:ind w:left="477" w:right="37" w:hanging="172"/>
        <w:jc w:val="left"/>
        <w:rPr>
          <w:sz w:val="12"/>
        </w:rPr>
      </w:pPr>
      <w:r>
        <w:rPr>
          <w:b/>
          <w:color w:val="06347A"/>
          <w:sz w:val="12"/>
        </w:rPr>
        <w:t>choroba zakaźna </w:t>
      </w:r>
      <w:r>
        <w:rPr>
          <w:color w:val="06347A"/>
          <w:sz w:val="12"/>
        </w:rPr>
        <w:t>– choroba, która została wywołana przez biologiczny czynnik</w:t>
      </w:r>
      <w:r>
        <w:rPr>
          <w:color w:val="06347A"/>
          <w:spacing w:val="-1"/>
          <w:sz w:val="12"/>
        </w:rPr>
        <w:t> </w:t>
      </w:r>
      <w:r>
        <w:rPr>
          <w:color w:val="06347A"/>
          <w:sz w:val="12"/>
        </w:rPr>
        <w:t>chorobotwórczy;</w:t>
      </w:r>
    </w:p>
    <w:p>
      <w:pPr>
        <w:pStyle w:val="ListParagraph"/>
        <w:numPr>
          <w:ilvl w:val="1"/>
          <w:numId w:val="2"/>
        </w:numPr>
        <w:tabs>
          <w:tab w:pos="482" w:val="left" w:leader="none"/>
        </w:tabs>
        <w:spacing w:line="249" w:lineRule="auto" w:before="0" w:after="0"/>
        <w:ind w:left="481" w:right="424" w:hanging="176"/>
        <w:jc w:val="left"/>
        <w:rPr>
          <w:sz w:val="12"/>
        </w:rPr>
      </w:pPr>
      <w:r>
        <w:rPr>
          <w:b/>
          <w:color w:val="06347A"/>
          <w:sz w:val="12"/>
        </w:rPr>
        <w:t>czysta strata finansowa </w:t>
      </w:r>
      <w:r>
        <w:rPr>
          <w:color w:val="06347A"/>
          <w:sz w:val="12"/>
        </w:rPr>
        <w:t>– uszczerbek majątkowy nie będący szkodą na osobie lub szkodą</w:t>
      </w:r>
      <w:r>
        <w:rPr>
          <w:color w:val="06347A"/>
          <w:spacing w:val="4"/>
          <w:sz w:val="12"/>
        </w:rPr>
        <w:t> </w:t>
      </w:r>
      <w:r>
        <w:rPr>
          <w:color w:val="06347A"/>
          <w:sz w:val="12"/>
        </w:rPr>
        <w:t>rzeczową;</w:t>
      </w:r>
    </w:p>
    <w:p>
      <w:pPr>
        <w:pStyle w:val="ListParagraph"/>
        <w:numPr>
          <w:ilvl w:val="1"/>
          <w:numId w:val="2"/>
        </w:numPr>
        <w:tabs>
          <w:tab w:pos="478" w:val="left" w:leader="none"/>
        </w:tabs>
        <w:spacing w:line="144" w:lineRule="exact" w:before="0" w:after="0"/>
        <w:ind w:left="477" w:right="0" w:hanging="172"/>
        <w:jc w:val="left"/>
        <w:rPr>
          <w:sz w:val="12"/>
        </w:rPr>
      </w:pPr>
      <w:r>
        <w:rPr>
          <w:b/>
          <w:color w:val="06347A"/>
          <w:sz w:val="12"/>
        </w:rPr>
        <w:t>dokument ubezpieczenia </w:t>
      </w:r>
      <w:r>
        <w:rPr>
          <w:color w:val="06347A"/>
          <w:sz w:val="12"/>
        </w:rPr>
        <w:t>– polisa, karta,</w:t>
      </w:r>
      <w:r>
        <w:rPr>
          <w:color w:val="06347A"/>
          <w:spacing w:val="-10"/>
          <w:sz w:val="12"/>
        </w:rPr>
        <w:t> </w:t>
      </w:r>
      <w:r>
        <w:rPr>
          <w:color w:val="06347A"/>
          <w:sz w:val="12"/>
        </w:rPr>
        <w:t>certyfikat</w:t>
      </w:r>
    </w:p>
    <w:p>
      <w:pPr>
        <w:pStyle w:val="BodyText"/>
        <w:spacing w:line="249" w:lineRule="auto" w:before="5"/>
        <w:ind w:left="477" w:right="30"/>
      </w:pPr>
      <w:r>
        <w:rPr>
          <w:color w:val="06347A"/>
        </w:rPr>
        <w:t>lub inny dokument potwierdzający zawarcie umowy ubez- pieczenia; jeden dokument ubezpieczenia może potwierdzać ubezpieczenie odpowiedzialności cywilnej więcej niż jednego ubezpieczonego oraz zawarcie więcej niż jednej umowy ubezpieczenia indywidualnego;</w:t>
      </w:r>
    </w:p>
    <w:p>
      <w:pPr>
        <w:pStyle w:val="ListParagraph"/>
        <w:numPr>
          <w:ilvl w:val="1"/>
          <w:numId w:val="2"/>
        </w:numPr>
        <w:tabs>
          <w:tab w:pos="478" w:val="left" w:leader="none"/>
        </w:tabs>
        <w:spacing w:line="249" w:lineRule="auto" w:before="0" w:after="0"/>
        <w:ind w:left="477" w:right="32" w:hanging="172"/>
        <w:jc w:val="left"/>
        <w:rPr>
          <w:sz w:val="12"/>
        </w:rPr>
      </w:pPr>
      <w:r>
        <w:rPr>
          <w:b/>
          <w:color w:val="06347A"/>
          <w:sz w:val="12"/>
        </w:rPr>
        <w:t>konsument </w:t>
      </w:r>
      <w:r>
        <w:rPr>
          <w:color w:val="06347A"/>
          <w:sz w:val="12"/>
        </w:rPr>
        <w:t>– osoba fizyczna dokonująca z przedsiębiorcą czynności prawnej niezwiązanej bezpośrednio z jej</w:t>
      </w:r>
      <w:r>
        <w:rPr>
          <w:color w:val="06347A"/>
          <w:spacing w:val="-19"/>
          <w:sz w:val="12"/>
        </w:rPr>
        <w:t> </w:t>
      </w:r>
      <w:r>
        <w:rPr>
          <w:color w:val="06347A"/>
          <w:sz w:val="12"/>
        </w:rPr>
        <w:t>działalno- ścią gospodarczą lub</w:t>
      </w:r>
      <w:r>
        <w:rPr>
          <w:color w:val="06347A"/>
          <w:spacing w:val="-2"/>
          <w:sz w:val="12"/>
        </w:rPr>
        <w:t> </w:t>
      </w:r>
      <w:r>
        <w:rPr>
          <w:color w:val="06347A"/>
          <w:sz w:val="12"/>
        </w:rPr>
        <w:t>zawodową;</w:t>
      </w:r>
    </w:p>
    <w:p>
      <w:pPr>
        <w:pStyle w:val="ListParagraph"/>
        <w:numPr>
          <w:ilvl w:val="1"/>
          <w:numId w:val="2"/>
        </w:numPr>
        <w:tabs>
          <w:tab w:pos="478" w:val="left" w:leader="none"/>
        </w:tabs>
        <w:spacing w:line="249" w:lineRule="auto" w:before="0" w:after="0"/>
        <w:ind w:left="477" w:right="90" w:hanging="172"/>
        <w:jc w:val="left"/>
        <w:rPr>
          <w:sz w:val="12"/>
        </w:rPr>
      </w:pPr>
      <w:r>
        <w:rPr>
          <w:b/>
          <w:color w:val="06347A"/>
          <w:sz w:val="12"/>
        </w:rPr>
        <w:t>odszkodowanie </w:t>
      </w:r>
      <w:r>
        <w:rPr>
          <w:color w:val="06347A"/>
          <w:sz w:val="12"/>
        </w:rPr>
        <w:t>– świadczenie pieniężne przysługujące od PZU poszkodowanemu w razie zajścia wypadku</w:t>
      </w:r>
      <w:r>
        <w:rPr>
          <w:color w:val="06347A"/>
          <w:spacing w:val="-20"/>
          <w:sz w:val="12"/>
        </w:rPr>
        <w:t> </w:t>
      </w:r>
      <w:r>
        <w:rPr>
          <w:color w:val="06347A"/>
          <w:sz w:val="12"/>
        </w:rPr>
        <w:t>ubezpie-</w:t>
      </w:r>
    </w:p>
    <w:p>
      <w:pPr>
        <w:pStyle w:val="BodyText"/>
        <w:spacing w:line="249" w:lineRule="auto"/>
        <w:ind w:left="477" w:right="34"/>
      </w:pPr>
      <w:r>
        <w:rPr>
          <w:color w:val="06347A"/>
        </w:rPr>
        <w:t>czeniowego, za który ubezpieczony ponosi odpowiedzialność w zakresie objętym umową ubezpieczenia;</w:t>
      </w:r>
    </w:p>
    <w:p>
      <w:pPr>
        <w:pStyle w:val="ListParagraph"/>
        <w:numPr>
          <w:ilvl w:val="1"/>
          <w:numId w:val="2"/>
        </w:numPr>
        <w:tabs>
          <w:tab w:pos="478" w:val="left" w:leader="none"/>
        </w:tabs>
        <w:spacing w:line="249" w:lineRule="auto" w:before="0" w:after="0"/>
        <w:ind w:left="477" w:right="63" w:hanging="172"/>
        <w:jc w:val="left"/>
        <w:rPr>
          <w:sz w:val="12"/>
        </w:rPr>
      </w:pPr>
      <w:r>
        <w:rPr>
          <w:b/>
          <w:color w:val="06347A"/>
          <w:sz w:val="12"/>
        </w:rPr>
        <w:t>osoba bliska </w:t>
      </w:r>
      <w:r>
        <w:rPr>
          <w:color w:val="06347A"/>
          <w:sz w:val="12"/>
        </w:rPr>
        <w:t>– </w:t>
      </w:r>
      <w:r>
        <w:rPr>
          <w:color w:val="06347A"/>
          <w:spacing w:val="-3"/>
          <w:sz w:val="12"/>
        </w:rPr>
        <w:t>wstępny, zstępny, </w:t>
      </w:r>
      <w:r>
        <w:rPr>
          <w:color w:val="06347A"/>
          <w:sz w:val="12"/>
        </w:rPr>
        <w:t>małżonek, przysposo- </w:t>
      </w:r>
      <w:r>
        <w:rPr>
          <w:color w:val="06347A"/>
          <w:spacing w:val="-3"/>
          <w:sz w:val="12"/>
        </w:rPr>
        <w:t>biony, </w:t>
      </w:r>
      <w:r>
        <w:rPr>
          <w:color w:val="06347A"/>
          <w:sz w:val="12"/>
        </w:rPr>
        <w:t>pozostający pod opieką lub przyjęty na wychowanie w ramach rodziny zastępczej w rozumieniu przepisów</w:t>
      </w:r>
      <w:r>
        <w:rPr>
          <w:color w:val="06347A"/>
          <w:spacing w:val="-25"/>
          <w:sz w:val="12"/>
        </w:rPr>
        <w:t> </w:t>
      </w:r>
      <w:r>
        <w:rPr>
          <w:color w:val="06347A"/>
          <w:sz w:val="12"/>
        </w:rPr>
        <w:t>prawa rodzinnego i</w:t>
      </w:r>
      <w:r>
        <w:rPr>
          <w:color w:val="06347A"/>
          <w:spacing w:val="-1"/>
          <w:sz w:val="12"/>
        </w:rPr>
        <w:t> </w:t>
      </w:r>
      <w:r>
        <w:rPr>
          <w:color w:val="06347A"/>
          <w:sz w:val="12"/>
        </w:rPr>
        <w:t>opiekuńczego;</w:t>
      </w:r>
    </w:p>
    <w:p>
      <w:pPr>
        <w:pStyle w:val="ListParagraph"/>
        <w:numPr>
          <w:ilvl w:val="1"/>
          <w:numId w:val="2"/>
        </w:numPr>
        <w:tabs>
          <w:tab w:pos="543" w:val="left" w:leader="none"/>
        </w:tabs>
        <w:spacing w:line="249" w:lineRule="auto" w:before="78" w:after="0"/>
        <w:ind w:left="542" w:right="231" w:hanging="171"/>
        <w:jc w:val="both"/>
        <w:rPr>
          <w:sz w:val="12"/>
        </w:rPr>
      </w:pPr>
      <w:r>
        <w:rPr>
          <w:b/>
          <w:color w:val="06347A"/>
          <w:spacing w:val="-1"/>
          <w:sz w:val="12"/>
        </w:rPr>
        <w:br w:type="column"/>
      </w:r>
      <w:r>
        <w:rPr>
          <w:b/>
          <w:color w:val="06347A"/>
          <w:sz w:val="12"/>
        </w:rPr>
        <w:t>osoba trzecia </w:t>
      </w:r>
      <w:r>
        <w:rPr>
          <w:color w:val="06347A"/>
          <w:sz w:val="12"/>
        </w:rPr>
        <w:t>– każda osoba niebędąca ubezpieczonym; osobą trzecią jest także inny ubezpieczony objęty tą samą umową</w:t>
      </w:r>
      <w:r>
        <w:rPr>
          <w:color w:val="06347A"/>
          <w:spacing w:val="-1"/>
          <w:sz w:val="12"/>
        </w:rPr>
        <w:t> </w:t>
      </w:r>
      <w:r>
        <w:rPr>
          <w:color w:val="06347A"/>
          <w:sz w:val="12"/>
        </w:rPr>
        <w:t>ubezpieczenia;</w:t>
      </w:r>
    </w:p>
    <w:p>
      <w:pPr>
        <w:pStyle w:val="ListParagraph"/>
        <w:numPr>
          <w:ilvl w:val="1"/>
          <w:numId w:val="2"/>
        </w:numPr>
        <w:tabs>
          <w:tab w:pos="548" w:val="left" w:leader="none"/>
        </w:tabs>
        <w:spacing w:line="249" w:lineRule="auto" w:before="0" w:after="0"/>
        <w:ind w:left="547" w:right="367" w:hanging="175"/>
        <w:jc w:val="left"/>
        <w:rPr>
          <w:sz w:val="12"/>
        </w:rPr>
      </w:pPr>
      <w:r>
        <w:rPr>
          <w:b/>
          <w:color w:val="06347A"/>
          <w:sz w:val="12"/>
        </w:rPr>
        <w:t>Regulamin </w:t>
      </w:r>
      <w:r>
        <w:rPr>
          <w:color w:val="06347A"/>
          <w:sz w:val="12"/>
        </w:rPr>
        <w:t>– właściwe regulaminy świadczenia usług drogą</w:t>
      </w:r>
      <w:r>
        <w:rPr>
          <w:color w:val="06347A"/>
          <w:spacing w:val="2"/>
          <w:sz w:val="12"/>
        </w:rPr>
        <w:t> </w:t>
      </w:r>
      <w:r>
        <w:rPr>
          <w:color w:val="06347A"/>
          <w:sz w:val="12"/>
        </w:rPr>
        <w:t>elektroniczną;</w:t>
      </w:r>
    </w:p>
    <w:p>
      <w:pPr>
        <w:pStyle w:val="ListParagraph"/>
        <w:numPr>
          <w:ilvl w:val="1"/>
          <w:numId w:val="2"/>
        </w:numPr>
        <w:tabs>
          <w:tab w:pos="543" w:val="left" w:leader="none"/>
        </w:tabs>
        <w:spacing w:line="144" w:lineRule="exact" w:before="0" w:after="0"/>
        <w:ind w:left="542" w:right="0" w:hanging="171"/>
        <w:jc w:val="left"/>
        <w:rPr>
          <w:sz w:val="12"/>
        </w:rPr>
      </w:pPr>
      <w:r>
        <w:rPr>
          <w:b/>
          <w:color w:val="06347A"/>
          <w:sz w:val="12"/>
        </w:rPr>
        <w:t>RP </w:t>
      </w:r>
      <w:r>
        <w:rPr>
          <w:color w:val="06347A"/>
          <w:sz w:val="12"/>
        </w:rPr>
        <w:t>– Rzeczpospolita</w:t>
      </w:r>
      <w:r>
        <w:rPr>
          <w:color w:val="06347A"/>
          <w:spacing w:val="-1"/>
          <w:sz w:val="12"/>
        </w:rPr>
        <w:t> </w:t>
      </w:r>
      <w:r>
        <w:rPr>
          <w:color w:val="06347A"/>
          <w:sz w:val="12"/>
        </w:rPr>
        <w:t>Polska;</w:t>
      </w:r>
    </w:p>
    <w:p>
      <w:pPr>
        <w:pStyle w:val="ListParagraph"/>
        <w:numPr>
          <w:ilvl w:val="1"/>
          <w:numId w:val="2"/>
        </w:numPr>
        <w:tabs>
          <w:tab w:pos="546" w:val="left" w:leader="none"/>
        </w:tabs>
        <w:spacing w:line="249" w:lineRule="auto" w:before="3" w:after="0"/>
        <w:ind w:left="545" w:right="237" w:hanging="240"/>
        <w:jc w:val="left"/>
        <w:rPr>
          <w:sz w:val="12"/>
        </w:rPr>
      </w:pPr>
      <w:r>
        <w:rPr>
          <w:b/>
          <w:color w:val="06347A"/>
          <w:sz w:val="12"/>
        </w:rPr>
        <w:t>suma gwarancyjna </w:t>
      </w:r>
      <w:r>
        <w:rPr>
          <w:color w:val="06347A"/>
          <w:sz w:val="12"/>
        </w:rPr>
        <w:t>– określona w umowie ubezpiecze- nia kwota, stanowiąca górną granicę odpowiedzialności PZU SA;</w:t>
      </w:r>
    </w:p>
    <w:p>
      <w:pPr>
        <w:pStyle w:val="ListParagraph"/>
        <w:numPr>
          <w:ilvl w:val="1"/>
          <w:numId w:val="2"/>
        </w:numPr>
        <w:tabs>
          <w:tab w:pos="543" w:val="left" w:leader="none"/>
        </w:tabs>
        <w:spacing w:line="143" w:lineRule="exact" w:before="0" w:after="0"/>
        <w:ind w:left="542" w:right="0" w:hanging="237"/>
        <w:jc w:val="left"/>
        <w:rPr>
          <w:sz w:val="12"/>
        </w:rPr>
      </w:pPr>
      <w:r>
        <w:rPr>
          <w:b/>
          <w:color w:val="06347A"/>
          <w:sz w:val="12"/>
        </w:rPr>
        <w:t>szkoda </w:t>
      </w:r>
      <w:r>
        <w:rPr>
          <w:color w:val="06347A"/>
          <w:sz w:val="12"/>
        </w:rPr>
        <w:t>– szkoda na osobie lub szkoda</w:t>
      </w:r>
      <w:r>
        <w:rPr>
          <w:color w:val="06347A"/>
          <w:spacing w:val="-5"/>
          <w:sz w:val="12"/>
        </w:rPr>
        <w:t> </w:t>
      </w:r>
      <w:r>
        <w:rPr>
          <w:color w:val="06347A"/>
          <w:sz w:val="12"/>
        </w:rPr>
        <w:t>rzeczowa;</w:t>
      </w:r>
    </w:p>
    <w:p>
      <w:pPr>
        <w:pStyle w:val="ListParagraph"/>
        <w:numPr>
          <w:ilvl w:val="1"/>
          <w:numId w:val="2"/>
        </w:numPr>
        <w:tabs>
          <w:tab w:pos="543" w:val="left" w:leader="none"/>
        </w:tabs>
        <w:spacing w:line="249" w:lineRule="auto" w:before="6" w:after="0"/>
        <w:ind w:left="542" w:right="160" w:hanging="237"/>
        <w:jc w:val="left"/>
        <w:rPr>
          <w:sz w:val="12"/>
        </w:rPr>
      </w:pPr>
      <w:r>
        <w:rPr>
          <w:b/>
          <w:color w:val="06347A"/>
          <w:sz w:val="12"/>
        </w:rPr>
        <w:t>szkoda na osobie </w:t>
      </w:r>
      <w:r>
        <w:rPr>
          <w:color w:val="06347A"/>
          <w:sz w:val="12"/>
        </w:rPr>
        <w:t>– śmierć, uszkodzenie ciała lub rozstrój zdrowia, w tym także utracone korzyści poszkodowanego, które mógłby osiągnąć, gdyby nie doznał uszkodzenia ciała lub rozstroju</w:t>
      </w:r>
      <w:r>
        <w:rPr>
          <w:color w:val="06347A"/>
          <w:spacing w:val="-1"/>
          <w:sz w:val="12"/>
        </w:rPr>
        <w:t> </w:t>
      </w:r>
      <w:r>
        <w:rPr>
          <w:color w:val="06347A"/>
          <w:sz w:val="12"/>
        </w:rPr>
        <w:t>zdrowia;</w:t>
      </w:r>
    </w:p>
    <w:p>
      <w:pPr>
        <w:pStyle w:val="ListParagraph"/>
        <w:numPr>
          <w:ilvl w:val="1"/>
          <w:numId w:val="2"/>
        </w:numPr>
        <w:tabs>
          <w:tab w:pos="543" w:val="left" w:leader="none"/>
        </w:tabs>
        <w:spacing w:line="249" w:lineRule="auto" w:before="0" w:after="0"/>
        <w:ind w:left="542" w:right="274" w:hanging="237"/>
        <w:jc w:val="both"/>
        <w:rPr>
          <w:sz w:val="12"/>
        </w:rPr>
      </w:pPr>
      <w:r>
        <w:rPr>
          <w:b/>
          <w:color w:val="06347A"/>
          <w:sz w:val="12"/>
        </w:rPr>
        <w:t>szkoda rzeczowa </w:t>
      </w:r>
      <w:r>
        <w:rPr>
          <w:color w:val="06347A"/>
          <w:sz w:val="12"/>
        </w:rPr>
        <w:t>– utrata, zniszczenie lub uszkodzenie </w:t>
      </w:r>
      <w:r>
        <w:rPr>
          <w:color w:val="06347A"/>
          <w:spacing w:val="-3"/>
          <w:sz w:val="12"/>
        </w:rPr>
        <w:t>rzeczy, </w:t>
      </w:r>
      <w:r>
        <w:rPr>
          <w:color w:val="06347A"/>
          <w:sz w:val="12"/>
        </w:rPr>
        <w:t>w tym także utracone korzyści poszkodowanego, które mógłby osiągnąć, gdyby nie nastąpiła utrata, znisz- czenie lub uszkodzenie</w:t>
      </w:r>
      <w:r>
        <w:rPr>
          <w:color w:val="06347A"/>
          <w:spacing w:val="-2"/>
          <w:sz w:val="12"/>
        </w:rPr>
        <w:t> </w:t>
      </w:r>
      <w:r>
        <w:rPr>
          <w:color w:val="06347A"/>
          <w:sz w:val="12"/>
        </w:rPr>
        <w:t>rzeczy;</w:t>
      </w:r>
    </w:p>
    <w:p>
      <w:pPr>
        <w:pStyle w:val="ListParagraph"/>
        <w:numPr>
          <w:ilvl w:val="1"/>
          <w:numId w:val="2"/>
        </w:numPr>
        <w:tabs>
          <w:tab w:pos="543" w:val="left" w:leader="none"/>
        </w:tabs>
        <w:spacing w:line="249" w:lineRule="auto" w:before="0" w:after="0"/>
        <w:ind w:left="542" w:right="242" w:hanging="237"/>
        <w:jc w:val="left"/>
        <w:rPr>
          <w:sz w:val="12"/>
        </w:rPr>
      </w:pPr>
      <w:r>
        <w:rPr>
          <w:b/>
          <w:color w:val="06347A"/>
          <w:sz w:val="12"/>
        </w:rPr>
        <w:t>terroryzm </w:t>
      </w:r>
      <w:r>
        <w:rPr>
          <w:color w:val="06347A"/>
          <w:sz w:val="12"/>
        </w:rPr>
        <w:t>– działanie skierowane przeciwko ludności  lub mieniu, mające na celu wprowadzenie chaosu,</w:t>
      </w:r>
      <w:r>
        <w:rPr>
          <w:color w:val="06347A"/>
          <w:spacing w:val="-23"/>
          <w:sz w:val="12"/>
        </w:rPr>
        <w:t> </w:t>
      </w:r>
      <w:r>
        <w:rPr>
          <w:color w:val="06347A"/>
          <w:sz w:val="12"/>
        </w:rPr>
        <w:t>zastra-</w:t>
      </w:r>
    </w:p>
    <w:p>
      <w:pPr>
        <w:pStyle w:val="BodyText"/>
        <w:spacing w:line="249" w:lineRule="auto"/>
        <w:ind w:left="542" w:right="226"/>
        <w:jc w:val="both"/>
      </w:pPr>
      <w:r>
        <w:rPr>
          <w:color w:val="06347A"/>
        </w:rPr>
        <w:t>szenie ludności lub dezorganizację życia publicznego – dla osiągnięcia określonych skutków ekonomicznych, politycz- nych, religijnych lub społecznych;</w:t>
      </w:r>
    </w:p>
    <w:p>
      <w:pPr>
        <w:pStyle w:val="ListParagraph"/>
        <w:numPr>
          <w:ilvl w:val="1"/>
          <w:numId w:val="2"/>
        </w:numPr>
        <w:tabs>
          <w:tab w:pos="546" w:val="left" w:leader="none"/>
        </w:tabs>
        <w:spacing w:line="249" w:lineRule="auto" w:before="0" w:after="0"/>
        <w:ind w:left="545" w:right="178" w:hanging="240"/>
        <w:jc w:val="left"/>
        <w:rPr>
          <w:sz w:val="12"/>
        </w:rPr>
      </w:pPr>
      <w:r>
        <w:rPr>
          <w:b/>
          <w:color w:val="06347A"/>
          <w:sz w:val="12"/>
        </w:rPr>
        <w:t>ubezpieczający </w:t>
      </w:r>
      <w:r>
        <w:rPr>
          <w:color w:val="06347A"/>
          <w:sz w:val="12"/>
        </w:rPr>
        <w:t>– osoba fizyczna, osoba prawna lub jed- nostka organizacyjna niebędąca osobą prawną, która zawarła umowę</w:t>
      </w:r>
      <w:r>
        <w:rPr>
          <w:color w:val="06347A"/>
          <w:spacing w:val="1"/>
          <w:sz w:val="12"/>
        </w:rPr>
        <w:t> </w:t>
      </w:r>
      <w:r>
        <w:rPr>
          <w:color w:val="06347A"/>
          <w:sz w:val="12"/>
        </w:rPr>
        <w:t>ubezpieczenia;</w:t>
      </w:r>
    </w:p>
    <w:p>
      <w:pPr>
        <w:pStyle w:val="ListParagraph"/>
        <w:numPr>
          <w:ilvl w:val="1"/>
          <w:numId w:val="2"/>
        </w:numPr>
        <w:tabs>
          <w:tab w:pos="546" w:val="left" w:leader="none"/>
        </w:tabs>
        <w:spacing w:line="249" w:lineRule="auto" w:before="0" w:after="0"/>
        <w:ind w:left="545" w:right="126" w:hanging="240"/>
        <w:jc w:val="left"/>
        <w:rPr>
          <w:sz w:val="12"/>
        </w:rPr>
      </w:pPr>
      <w:r>
        <w:rPr>
          <w:b/>
          <w:color w:val="06347A"/>
          <w:sz w:val="12"/>
        </w:rPr>
        <w:t>ubezpieczony </w:t>
      </w:r>
      <w:r>
        <w:rPr>
          <w:color w:val="06347A"/>
          <w:sz w:val="12"/>
        </w:rPr>
        <w:t>– osoba fizyczna, w tym także będąca przedsiębiorcą prowadzącym jednoosobową działalność gospodarczą, imiennie wskazana w dokumencie ubezpie- czenia lub wchodząca w skład grupy osób wskazanych imiennie w dokumencie ubezpieczenia, spełniająca wymogi określone w § 1 ust. 1, na rachunek której została zawarta umowa ubezpieczenia;</w:t>
      </w:r>
    </w:p>
    <w:p>
      <w:pPr>
        <w:pStyle w:val="ListParagraph"/>
        <w:numPr>
          <w:ilvl w:val="1"/>
          <w:numId w:val="2"/>
        </w:numPr>
        <w:tabs>
          <w:tab w:pos="535" w:val="left" w:leader="none"/>
        </w:tabs>
        <w:spacing w:line="249" w:lineRule="auto" w:before="0" w:after="0"/>
        <w:ind w:left="534" w:right="120" w:hanging="229"/>
        <w:jc w:val="left"/>
        <w:rPr>
          <w:sz w:val="12"/>
        </w:rPr>
      </w:pPr>
      <w:r>
        <w:rPr>
          <w:b/>
          <w:color w:val="06347A"/>
          <w:sz w:val="12"/>
        </w:rPr>
        <w:t>umowa direct </w:t>
      </w:r>
      <w:r>
        <w:rPr>
          <w:color w:val="06347A"/>
          <w:sz w:val="12"/>
        </w:rPr>
        <w:t>– umowa ubezpieczenia zawarta przy wyko- rzystaniu środków porozumiewania się na odległość za po- </w:t>
      </w:r>
      <w:r>
        <w:rPr>
          <w:color w:val="06347A"/>
          <w:w w:val="95"/>
          <w:sz w:val="12"/>
        </w:rPr>
        <w:t>średnictwem platformy informatyczno-informacyjnej dostępnej </w:t>
      </w:r>
      <w:r>
        <w:rPr>
          <w:color w:val="06347A"/>
          <w:sz w:val="12"/>
        </w:rPr>
        <w:t>na</w:t>
      </w:r>
      <w:r>
        <w:rPr>
          <w:color w:val="06347A"/>
          <w:spacing w:val="-9"/>
          <w:sz w:val="12"/>
        </w:rPr>
        <w:t> </w:t>
      </w:r>
      <w:r>
        <w:rPr>
          <w:color w:val="06347A"/>
          <w:sz w:val="12"/>
        </w:rPr>
        <w:t>stronie</w:t>
      </w:r>
      <w:r>
        <w:rPr>
          <w:color w:val="06347A"/>
          <w:spacing w:val="-8"/>
          <w:sz w:val="12"/>
        </w:rPr>
        <w:t> </w:t>
      </w:r>
      <w:r>
        <w:rPr>
          <w:color w:val="06347A"/>
          <w:sz w:val="12"/>
        </w:rPr>
        <w:t>internetowej</w:t>
      </w:r>
      <w:r>
        <w:rPr>
          <w:color w:val="06347A"/>
          <w:spacing w:val="-8"/>
          <w:sz w:val="12"/>
        </w:rPr>
        <w:t> </w:t>
      </w:r>
      <w:r>
        <w:rPr>
          <w:color w:val="06347A"/>
          <w:sz w:val="12"/>
        </w:rPr>
        <w:t>PZU</w:t>
      </w:r>
      <w:r>
        <w:rPr>
          <w:color w:val="06347A"/>
          <w:spacing w:val="-8"/>
          <w:sz w:val="12"/>
        </w:rPr>
        <w:t> </w:t>
      </w:r>
      <w:r>
        <w:rPr>
          <w:color w:val="06347A"/>
          <w:sz w:val="12"/>
        </w:rPr>
        <w:t>lub</w:t>
      </w:r>
      <w:r>
        <w:rPr>
          <w:color w:val="06347A"/>
          <w:spacing w:val="-8"/>
          <w:sz w:val="12"/>
        </w:rPr>
        <w:t> </w:t>
      </w:r>
      <w:r>
        <w:rPr>
          <w:color w:val="06347A"/>
          <w:sz w:val="12"/>
        </w:rPr>
        <w:t>poczty</w:t>
      </w:r>
      <w:r>
        <w:rPr>
          <w:color w:val="06347A"/>
          <w:spacing w:val="-8"/>
          <w:sz w:val="12"/>
        </w:rPr>
        <w:t> </w:t>
      </w:r>
      <w:r>
        <w:rPr>
          <w:color w:val="06347A"/>
          <w:sz w:val="12"/>
        </w:rPr>
        <w:t>elektronicznej;</w:t>
      </w:r>
    </w:p>
    <w:p>
      <w:pPr>
        <w:pStyle w:val="ListParagraph"/>
        <w:numPr>
          <w:ilvl w:val="1"/>
          <w:numId w:val="2"/>
        </w:numPr>
        <w:tabs>
          <w:tab w:pos="543" w:val="left" w:leader="none"/>
        </w:tabs>
        <w:spacing w:line="249" w:lineRule="auto" w:before="0" w:after="0"/>
        <w:ind w:left="542" w:right="260" w:hanging="237"/>
        <w:jc w:val="left"/>
        <w:rPr>
          <w:sz w:val="12"/>
        </w:rPr>
      </w:pPr>
      <w:r>
        <w:rPr>
          <w:b/>
          <w:color w:val="06347A"/>
          <w:sz w:val="12"/>
        </w:rPr>
        <w:t>umowa na odległość </w:t>
      </w:r>
      <w:r>
        <w:rPr>
          <w:color w:val="06347A"/>
          <w:sz w:val="12"/>
        </w:rPr>
        <w:t>– umowa ubezpieczenia zawarta przy wykorzystaniu środków porozumiewania się na odle- głość za pośrednictwem infolinii</w:t>
      </w:r>
      <w:r>
        <w:rPr>
          <w:color w:val="06347A"/>
          <w:spacing w:val="-2"/>
          <w:sz w:val="12"/>
        </w:rPr>
        <w:t> </w:t>
      </w:r>
      <w:r>
        <w:rPr>
          <w:color w:val="06347A"/>
          <w:sz w:val="12"/>
        </w:rPr>
        <w:t>PZU;</w:t>
      </w:r>
    </w:p>
    <w:p>
      <w:pPr>
        <w:pStyle w:val="ListParagraph"/>
        <w:numPr>
          <w:ilvl w:val="1"/>
          <w:numId w:val="2"/>
        </w:numPr>
        <w:tabs>
          <w:tab w:pos="543" w:val="left" w:leader="none"/>
        </w:tabs>
        <w:spacing w:line="249" w:lineRule="auto" w:before="0" w:after="0"/>
        <w:ind w:left="542" w:right="118" w:hanging="237"/>
        <w:jc w:val="left"/>
        <w:rPr>
          <w:sz w:val="12"/>
        </w:rPr>
      </w:pPr>
      <w:r>
        <w:rPr>
          <w:b/>
          <w:color w:val="06347A"/>
          <w:sz w:val="12"/>
        </w:rPr>
        <w:t>umowa ubezpieczenia </w:t>
      </w:r>
      <w:r>
        <w:rPr>
          <w:color w:val="06347A"/>
          <w:sz w:val="12"/>
        </w:rPr>
        <w:t>– umowa ubezpieczenia indywidu- alnego lub zbiorowego, do której zastosowanie mają</w:t>
      </w:r>
      <w:r>
        <w:rPr>
          <w:color w:val="06347A"/>
          <w:spacing w:val="-14"/>
          <w:sz w:val="12"/>
        </w:rPr>
        <w:t> </w:t>
      </w:r>
      <w:r>
        <w:rPr>
          <w:color w:val="06347A"/>
          <w:sz w:val="12"/>
        </w:rPr>
        <w:t>OWU;</w:t>
      </w:r>
    </w:p>
    <w:p>
      <w:pPr>
        <w:pStyle w:val="ListParagraph"/>
        <w:numPr>
          <w:ilvl w:val="1"/>
          <w:numId w:val="2"/>
        </w:numPr>
        <w:tabs>
          <w:tab w:pos="537" w:val="left" w:leader="none"/>
        </w:tabs>
        <w:spacing w:line="249" w:lineRule="auto" w:before="0" w:after="0"/>
        <w:ind w:left="536" w:right="147" w:hanging="231"/>
        <w:jc w:val="left"/>
        <w:rPr>
          <w:sz w:val="12"/>
        </w:rPr>
      </w:pPr>
      <w:r>
        <w:rPr>
          <w:b/>
          <w:color w:val="06347A"/>
          <w:sz w:val="12"/>
        </w:rPr>
        <w:t>umowa</w:t>
      </w:r>
      <w:r>
        <w:rPr>
          <w:b/>
          <w:color w:val="06347A"/>
          <w:spacing w:val="-13"/>
          <w:sz w:val="12"/>
        </w:rPr>
        <w:t> </w:t>
      </w:r>
      <w:r>
        <w:rPr>
          <w:b/>
          <w:color w:val="06347A"/>
          <w:sz w:val="12"/>
        </w:rPr>
        <w:t>ubezpieczenia</w:t>
      </w:r>
      <w:r>
        <w:rPr>
          <w:b/>
          <w:color w:val="06347A"/>
          <w:spacing w:val="-12"/>
          <w:sz w:val="12"/>
        </w:rPr>
        <w:t> </w:t>
      </w:r>
      <w:r>
        <w:rPr>
          <w:b/>
          <w:color w:val="06347A"/>
          <w:sz w:val="12"/>
        </w:rPr>
        <w:t>indywidualnego</w:t>
      </w:r>
      <w:r>
        <w:rPr>
          <w:b/>
          <w:color w:val="06347A"/>
          <w:spacing w:val="-12"/>
          <w:sz w:val="12"/>
        </w:rPr>
        <w:t> </w:t>
      </w:r>
      <w:r>
        <w:rPr>
          <w:color w:val="06347A"/>
          <w:sz w:val="12"/>
        </w:rPr>
        <w:t>–</w:t>
      </w:r>
      <w:r>
        <w:rPr>
          <w:color w:val="06347A"/>
          <w:spacing w:val="-13"/>
          <w:sz w:val="12"/>
        </w:rPr>
        <w:t> </w:t>
      </w:r>
      <w:r>
        <w:rPr>
          <w:color w:val="06347A"/>
          <w:sz w:val="12"/>
        </w:rPr>
        <w:t>umowa</w:t>
      </w:r>
      <w:r>
        <w:rPr>
          <w:color w:val="06347A"/>
          <w:spacing w:val="-13"/>
          <w:sz w:val="12"/>
        </w:rPr>
        <w:t> </w:t>
      </w:r>
      <w:r>
        <w:rPr>
          <w:color w:val="06347A"/>
          <w:sz w:val="12"/>
        </w:rPr>
        <w:t>ubez- pieczenia zawarta na rachunek osoby fizycznej </w:t>
      </w:r>
      <w:r>
        <w:rPr>
          <w:color w:val="06347A"/>
          <w:spacing w:val="-2"/>
          <w:sz w:val="12"/>
        </w:rPr>
        <w:t>wskazanej </w:t>
      </w:r>
      <w:r>
        <w:rPr>
          <w:color w:val="06347A"/>
          <w:sz w:val="12"/>
        </w:rPr>
        <w:t>imiennie</w:t>
      </w:r>
      <w:r>
        <w:rPr>
          <w:color w:val="06347A"/>
          <w:spacing w:val="-13"/>
          <w:sz w:val="12"/>
        </w:rPr>
        <w:t> </w:t>
      </w:r>
      <w:r>
        <w:rPr>
          <w:color w:val="06347A"/>
          <w:sz w:val="12"/>
        </w:rPr>
        <w:t>w</w:t>
      </w:r>
      <w:r>
        <w:rPr>
          <w:color w:val="06347A"/>
          <w:spacing w:val="-12"/>
          <w:sz w:val="12"/>
        </w:rPr>
        <w:t> </w:t>
      </w:r>
      <w:r>
        <w:rPr>
          <w:color w:val="06347A"/>
          <w:sz w:val="12"/>
        </w:rPr>
        <w:t>dokumencie</w:t>
      </w:r>
      <w:r>
        <w:rPr>
          <w:color w:val="06347A"/>
          <w:spacing w:val="-13"/>
          <w:sz w:val="12"/>
        </w:rPr>
        <w:t> </w:t>
      </w:r>
      <w:r>
        <w:rPr>
          <w:color w:val="06347A"/>
          <w:sz w:val="12"/>
        </w:rPr>
        <w:t>ubezpieczenia,</w:t>
      </w:r>
      <w:r>
        <w:rPr>
          <w:color w:val="06347A"/>
          <w:spacing w:val="-12"/>
          <w:sz w:val="12"/>
        </w:rPr>
        <w:t> </w:t>
      </w:r>
      <w:r>
        <w:rPr>
          <w:color w:val="06347A"/>
          <w:sz w:val="12"/>
        </w:rPr>
        <w:t>w</w:t>
      </w:r>
      <w:r>
        <w:rPr>
          <w:color w:val="06347A"/>
          <w:spacing w:val="-12"/>
          <w:sz w:val="12"/>
        </w:rPr>
        <w:t> </w:t>
      </w:r>
      <w:r>
        <w:rPr>
          <w:color w:val="06347A"/>
          <w:sz w:val="12"/>
        </w:rPr>
        <w:t>której</w:t>
      </w:r>
      <w:r>
        <w:rPr>
          <w:color w:val="06347A"/>
          <w:spacing w:val="-14"/>
          <w:sz w:val="12"/>
        </w:rPr>
        <w:t> </w:t>
      </w:r>
      <w:r>
        <w:rPr>
          <w:color w:val="06347A"/>
          <w:sz w:val="12"/>
        </w:rPr>
        <w:t>każda</w:t>
      </w:r>
      <w:r>
        <w:rPr>
          <w:color w:val="06347A"/>
          <w:spacing w:val="-12"/>
          <w:sz w:val="12"/>
        </w:rPr>
        <w:t> </w:t>
      </w:r>
      <w:r>
        <w:rPr>
          <w:color w:val="06347A"/>
          <w:sz w:val="12"/>
        </w:rPr>
        <w:t>z</w:t>
      </w:r>
      <w:r>
        <w:rPr>
          <w:color w:val="06347A"/>
          <w:spacing w:val="-12"/>
          <w:sz w:val="12"/>
        </w:rPr>
        <w:t> </w:t>
      </w:r>
      <w:r>
        <w:rPr>
          <w:color w:val="06347A"/>
          <w:sz w:val="12"/>
        </w:rPr>
        <w:t>osób może</w:t>
      </w:r>
      <w:r>
        <w:rPr>
          <w:color w:val="06347A"/>
          <w:spacing w:val="-12"/>
          <w:sz w:val="12"/>
        </w:rPr>
        <w:t> </w:t>
      </w:r>
      <w:r>
        <w:rPr>
          <w:color w:val="06347A"/>
          <w:sz w:val="12"/>
        </w:rPr>
        <w:t>mieć</w:t>
      </w:r>
      <w:r>
        <w:rPr>
          <w:color w:val="06347A"/>
          <w:spacing w:val="-11"/>
          <w:sz w:val="12"/>
        </w:rPr>
        <w:t> </w:t>
      </w:r>
      <w:r>
        <w:rPr>
          <w:color w:val="06347A"/>
          <w:sz w:val="12"/>
        </w:rPr>
        <w:t>indywidualnie</w:t>
      </w:r>
      <w:r>
        <w:rPr>
          <w:color w:val="06347A"/>
          <w:spacing w:val="-11"/>
          <w:sz w:val="12"/>
        </w:rPr>
        <w:t> </w:t>
      </w:r>
      <w:r>
        <w:rPr>
          <w:color w:val="06347A"/>
          <w:sz w:val="12"/>
        </w:rPr>
        <w:t>określony</w:t>
      </w:r>
      <w:r>
        <w:rPr>
          <w:color w:val="06347A"/>
          <w:spacing w:val="-11"/>
          <w:sz w:val="12"/>
        </w:rPr>
        <w:t> </w:t>
      </w:r>
      <w:r>
        <w:rPr>
          <w:color w:val="06347A"/>
          <w:sz w:val="12"/>
        </w:rPr>
        <w:t>zakres</w:t>
      </w:r>
      <w:r>
        <w:rPr>
          <w:color w:val="06347A"/>
          <w:spacing w:val="-11"/>
          <w:sz w:val="12"/>
        </w:rPr>
        <w:t> </w:t>
      </w:r>
      <w:r>
        <w:rPr>
          <w:color w:val="06347A"/>
          <w:sz w:val="12"/>
        </w:rPr>
        <w:t>ubezpieczenia;</w:t>
      </w:r>
    </w:p>
    <w:p>
      <w:pPr>
        <w:pStyle w:val="ListParagraph"/>
        <w:numPr>
          <w:ilvl w:val="1"/>
          <w:numId w:val="2"/>
        </w:numPr>
        <w:tabs>
          <w:tab w:pos="543" w:val="left" w:leader="none"/>
        </w:tabs>
        <w:spacing w:line="249" w:lineRule="auto" w:before="0" w:after="0"/>
        <w:ind w:left="542" w:right="216" w:hanging="237"/>
        <w:jc w:val="left"/>
        <w:rPr>
          <w:sz w:val="12"/>
        </w:rPr>
      </w:pPr>
      <w:r>
        <w:rPr>
          <w:b/>
          <w:color w:val="06347A"/>
          <w:sz w:val="12"/>
        </w:rPr>
        <w:t>umowa ubezpieczenia zbiorowego </w:t>
      </w:r>
      <w:r>
        <w:rPr>
          <w:color w:val="06347A"/>
          <w:sz w:val="12"/>
        </w:rPr>
        <w:t>– umowa ubezpie- czenia, obejmująca łącznie co najmniej 5 osób,</w:t>
      </w:r>
      <w:r>
        <w:rPr>
          <w:color w:val="06347A"/>
          <w:spacing w:val="-18"/>
          <w:sz w:val="12"/>
        </w:rPr>
        <w:t> </w:t>
      </w:r>
      <w:r>
        <w:rPr>
          <w:color w:val="06347A"/>
          <w:sz w:val="12"/>
        </w:rPr>
        <w:t>zawarta</w:t>
      </w:r>
      <w:r>
        <w:rPr>
          <w:color w:val="06347A"/>
          <w:spacing w:val="-3"/>
          <w:sz w:val="12"/>
        </w:rPr>
        <w:t> </w:t>
      </w:r>
      <w:r>
        <w:rPr>
          <w:color w:val="06347A"/>
          <w:sz w:val="12"/>
        </w:rPr>
        <w:t>na rachunek wskazanej imiennie w umowie</w:t>
      </w:r>
      <w:r>
        <w:rPr>
          <w:color w:val="06347A"/>
          <w:spacing w:val="-9"/>
          <w:sz w:val="12"/>
        </w:rPr>
        <w:t> </w:t>
      </w:r>
      <w:r>
        <w:rPr>
          <w:color w:val="06347A"/>
          <w:sz w:val="12"/>
        </w:rPr>
        <w:t>ubezpieczenia</w:t>
      </w:r>
    </w:p>
    <w:p>
      <w:pPr>
        <w:pStyle w:val="BodyText"/>
        <w:spacing w:line="249" w:lineRule="auto"/>
        <w:ind w:left="542" w:right="169"/>
        <w:jc w:val="both"/>
      </w:pPr>
      <w:r>
        <w:rPr>
          <w:color w:val="06347A"/>
        </w:rPr>
        <w:t>grupy lub grup osób; osoby ubezpieczone w ramach jednej grupy mają jednakowy zakres ubezpieczenia;</w:t>
      </w:r>
    </w:p>
    <w:p>
      <w:pPr>
        <w:pStyle w:val="ListParagraph"/>
        <w:numPr>
          <w:ilvl w:val="1"/>
          <w:numId w:val="2"/>
        </w:numPr>
        <w:tabs>
          <w:tab w:pos="543" w:val="left" w:leader="none"/>
        </w:tabs>
        <w:spacing w:line="249" w:lineRule="auto" w:before="0" w:after="0"/>
        <w:ind w:left="542" w:right="107" w:hanging="237"/>
        <w:jc w:val="left"/>
        <w:rPr>
          <w:sz w:val="12"/>
        </w:rPr>
      </w:pPr>
      <w:r>
        <w:rPr>
          <w:b/>
          <w:color w:val="06347A"/>
          <w:sz w:val="12"/>
        </w:rPr>
        <w:t>wniosek </w:t>
      </w:r>
      <w:r>
        <w:rPr>
          <w:color w:val="06347A"/>
          <w:sz w:val="12"/>
        </w:rPr>
        <w:t>– wniosek o zawarcie umowy ubezpieczenia złożony przez ubezpieczającego; w przypadku zawierania umowy ubezpieczenia przy wykorzystaniu środków porozu- miewania się na odległość wniosek o zawarcie umowy ubez- pieczenia złożony przez ubezpieczającego za pośrednictwem Internetu (umowa direct) albo ustnie podczas rozmowy telefonicznej (umowa na odległość), a następnie utrwalony w systemie teleinformatycznym lub w inny</w:t>
      </w:r>
      <w:r>
        <w:rPr>
          <w:color w:val="06347A"/>
          <w:spacing w:val="-10"/>
          <w:sz w:val="12"/>
        </w:rPr>
        <w:t> </w:t>
      </w:r>
      <w:r>
        <w:rPr>
          <w:color w:val="06347A"/>
          <w:sz w:val="12"/>
        </w:rPr>
        <w:t>sposób;</w:t>
      </w:r>
    </w:p>
    <w:p>
      <w:pPr>
        <w:pStyle w:val="ListParagraph"/>
        <w:numPr>
          <w:ilvl w:val="1"/>
          <w:numId w:val="2"/>
        </w:numPr>
        <w:tabs>
          <w:tab w:pos="543" w:val="left" w:leader="none"/>
        </w:tabs>
        <w:spacing w:line="249" w:lineRule="auto" w:before="0" w:after="0"/>
        <w:ind w:left="542" w:right="197" w:hanging="237"/>
        <w:jc w:val="left"/>
        <w:rPr>
          <w:sz w:val="12"/>
        </w:rPr>
      </w:pPr>
      <w:r>
        <w:rPr>
          <w:b/>
          <w:color w:val="06347A"/>
          <w:sz w:val="12"/>
        </w:rPr>
        <w:t>wypadek ubezpieczeniowy </w:t>
      </w:r>
      <w:r>
        <w:rPr>
          <w:color w:val="06347A"/>
          <w:sz w:val="12"/>
        </w:rPr>
        <w:t>– działanie lub zaniechanie, w wyniku którego zostaje wyrządzona</w:t>
      </w:r>
      <w:r>
        <w:rPr>
          <w:color w:val="06347A"/>
          <w:spacing w:val="-5"/>
          <w:sz w:val="12"/>
        </w:rPr>
        <w:t> </w:t>
      </w:r>
      <w:r>
        <w:rPr>
          <w:color w:val="06347A"/>
          <w:sz w:val="12"/>
        </w:rPr>
        <w:t>szkoda;</w:t>
      </w:r>
    </w:p>
    <w:p>
      <w:pPr>
        <w:pStyle w:val="ListParagraph"/>
        <w:numPr>
          <w:ilvl w:val="1"/>
          <w:numId w:val="2"/>
        </w:numPr>
        <w:tabs>
          <w:tab w:pos="543" w:val="left" w:leader="none"/>
        </w:tabs>
        <w:spacing w:line="144" w:lineRule="exact" w:before="0" w:after="0"/>
        <w:ind w:left="542" w:right="0" w:hanging="237"/>
        <w:jc w:val="left"/>
        <w:rPr>
          <w:sz w:val="12"/>
        </w:rPr>
      </w:pPr>
      <w:r>
        <w:rPr>
          <w:b/>
          <w:color w:val="06347A"/>
          <w:sz w:val="12"/>
        </w:rPr>
        <w:t>zakażenie</w:t>
      </w:r>
      <w:r>
        <w:rPr>
          <w:b/>
          <w:color w:val="06347A"/>
          <w:spacing w:val="-8"/>
          <w:sz w:val="12"/>
        </w:rPr>
        <w:t> </w:t>
      </w:r>
      <w:r>
        <w:rPr>
          <w:color w:val="06347A"/>
          <w:sz w:val="12"/>
        </w:rPr>
        <w:t>–</w:t>
      </w:r>
      <w:r>
        <w:rPr>
          <w:color w:val="06347A"/>
          <w:spacing w:val="-8"/>
          <w:sz w:val="12"/>
        </w:rPr>
        <w:t> </w:t>
      </w:r>
      <w:r>
        <w:rPr>
          <w:color w:val="06347A"/>
          <w:sz w:val="12"/>
        </w:rPr>
        <w:t>wniknięcie</w:t>
      </w:r>
      <w:r>
        <w:rPr>
          <w:color w:val="06347A"/>
          <w:spacing w:val="-8"/>
          <w:sz w:val="12"/>
        </w:rPr>
        <w:t> </w:t>
      </w:r>
      <w:r>
        <w:rPr>
          <w:color w:val="06347A"/>
          <w:sz w:val="12"/>
        </w:rPr>
        <w:t>do</w:t>
      </w:r>
      <w:r>
        <w:rPr>
          <w:color w:val="06347A"/>
          <w:spacing w:val="-8"/>
          <w:sz w:val="12"/>
        </w:rPr>
        <w:t> </w:t>
      </w:r>
      <w:r>
        <w:rPr>
          <w:color w:val="06347A"/>
          <w:sz w:val="12"/>
        </w:rPr>
        <w:t>organizmu</w:t>
      </w:r>
      <w:r>
        <w:rPr>
          <w:color w:val="06347A"/>
          <w:spacing w:val="-8"/>
          <w:sz w:val="12"/>
        </w:rPr>
        <w:t> </w:t>
      </w:r>
      <w:r>
        <w:rPr>
          <w:color w:val="06347A"/>
          <w:sz w:val="12"/>
        </w:rPr>
        <w:t>i</w:t>
      </w:r>
      <w:r>
        <w:rPr>
          <w:color w:val="06347A"/>
          <w:spacing w:val="-8"/>
          <w:sz w:val="12"/>
        </w:rPr>
        <w:t> </w:t>
      </w:r>
      <w:r>
        <w:rPr>
          <w:color w:val="06347A"/>
          <w:sz w:val="12"/>
        </w:rPr>
        <w:t>rozwój</w:t>
      </w:r>
      <w:r>
        <w:rPr>
          <w:color w:val="06347A"/>
          <w:spacing w:val="-8"/>
          <w:sz w:val="12"/>
        </w:rPr>
        <w:t> </w:t>
      </w:r>
      <w:r>
        <w:rPr>
          <w:color w:val="06347A"/>
          <w:spacing w:val="-2"/>
          <w:sz w:val="12"/>
        </w:rPr>
        <w:t>biologicznego</w:t>
      </w:r>
    </w:p>
    <w:p>
      <w:pPr>
        <w:pStyle w:val="BodyText"/>
        <w:ind w:left="542"/>
        <w:jc w:val="both"/>
      </w:pPr>
      <w:r>
        <w:rPr>
          <w:color w:val="06347A"/>
        </w:rPr>
        <w:t>czynnika chorobotwórczego.</w:t>
      </w:r>
    </w:p>
    <w:p>
      <w:pPr>
        <w:pStyle w:val="BodyText"/>
        <w:rPr>
          <w:sz w:val="14"/>
        </w:rPr>
      </w:pPr>
    </w:p>
    <w:p>
      <w:pPr>
        <w:pStyle w:val="Heading2"/>
        <w:spacing w:before="116"/>
      </w:pPr>
      <w:r>
        <w:rPr>
          <w:color w:val="06347A"/>
        </w:rPr>
        <w:t>PRZEDMIOT I ZAKRES OCHRONY UBEZPIECZENIOWEJ</w:t>
      </w:r>
    </w:p>
    <w:p>
      <w:pPr>
        <w:spacing w:before="91"/>
        <w:ind w:left="1782" w:right="1762" w:firstLine="0"/>
        <w:jc w:val="center"/>
        <w:rPr>
          <w:b/>
          <w:sz w:val="12"/>
        </w:rPr>
      </w:pPr>
      <w:r>
        <w:rPr>
          <w:b/>
          <w:color w:val="06347A"/>
          <w:sz w:val="12"/>
        </w:rPr>
        <w:t>§ 5</w:t>
      </w:r>
    </w:p>
    <w:p>
      <w:pPr>
        <w:pStyle w:val="ListParagraph"/>
        <w:numPr>
          <w:ilvl w:val="0"/>
          <w:numId w:val="3"/>
        </w:numPr>
        <w:tabs>
          <w:tab w:pos="305" w:val="left" w:leader="none"/>
        </w:tabs>
        <w:spacing w:line="249" w:lineRule="auto" w:before="70" w:after="0"/>
        <w:ind w:left="304" w:right="459" w:hanging="174"/>
        <w:jc w:val="left"/>
        <w:rPr>
          <w:sz w:val="12"/>
        </w:rPr>
      </w:pPr>
      <w:r>
        <w:rPr>
          <w:color w:val="06347A"/>
          <w:sz w:val="12"/>
        </w:rPr>
        <w:t>Przedmiotem ubezpieczenia jest odpowiedzialność cywilna ubezpieczonego za szkody wyrządzone osobie</w:t>
      </w:r>
      <w:r>
        <w:rPr>
          <w:color w:val="06347A"/>
          <w:spacing w:val="-9"/>
          <w:sz w:val="12"/>
        </w:rPr>
        <w:t> </w:t>
      </w:r>
      <w:r>
        <w:rPr>
          <w:color w:val="06347A"/>
          <w:sz w:val="12"/>
        </w:rPr>
        <w:t>trzeciej</w:t>
      </w:r>
    </w:p>
    <w:p>
      <w:pPr>
        <w:pStyle w:val="BodyText"/>
        <w:spacing w:line="144" w:lineRule="exact"/>
        <w:ind w:left="304"/>
      </w:pPr>
      <w:r>
        <w:rPr>
          <w:color w:val="06347A"/>
        </w:rPr>
        <w:t>w związku z wykonywaniem przez ubezpieczonego zadań</w:t>
      </w:r>
    </w:p>
    <w:p>
      <w:pPr>
        <w:spacing w:after="0" w:line="144" w:lineRule="exact"/>
        <w:sectPr>
          <w:footerReference w:type="default" r:id="rId7"/>
          <w:pgSz w:w="8400" w:h="11910"/>
          <w:pgMar w:footer="423" w:header="0" w:top="400" w:bottom="620" w:left="380" w:right="400"/>
          <w:pgNumType w:start="2"/>
          <w:cols w:num="2" w:equalWidth="0">
            <w:col w:w="3727" w:space="43"/>
            <w:col w:w="3850"/>
          </w:cols>
        </w:sectPr>
      </w:pPr>
    </w:p>
    <w:p>
      <w:pPr>
        <w:pStyle w:val="BodyText"/>
        <w:spacing w:line="249" w:lineRule="auto" w:before="78"/>
        <w:ind w:left="304"/>
      </w:pPr>
      <w:r>
        <w:rPr>
          <w:color w:val="06347A"/>
        </w:rPr>
        <w:t>edukacyjno-wychowawczych, opiekuńczych i pomocniczych związanych z procesem nauczania i wychowania określonych</w:t>
      </w:r>
    </w:p>
    <w:p>
      <w:pPr>
        <w:pStyle w:val="BodyText"/>
        <w:spacing w:line="249" w:lineRule="auto"/>
        <w:ind w:left="304"/>
      </w:pPr>
      <w:r>
        <w:rPr>
          <w:color w:val="06347A"/>
        </w:rPr>
        <w:t>w umowie ubezpieczenia oraz z posiadanym w związku z wyko- nywaniem tych zadań mieniem (OC nauczyciela, wychowawcy, opiekuna), z zastrzeżeniem ust. 2.</w:t>
      </w:r>
    </w:p>
    <w:p>
      <w:pPr>
        <w:pStyle w:val="ListParagraph"/>
        <w:numPr>
          <w:ilvl w:val="0"/>
          <w:numId w:val="3"/>
        </w:numPr>
        <w:tabs>
          <w:tab w:pos="305" w:val="left" w:leader="none"/>
        </w:tabs>
        <w:spacing w:line="249" w:lineRule="auto" w:before="0" w:after="0"/>
        <w:ind w:left="304" w:right="3" w:hanging="174"/>
        <w:jc w:val="left"/>
        <w:rPr>
          <w:sz w:val="12"/>
        </w:rPr>
      </w:pPr>
      <w:r>
        <w:rPr>
          <w:color w:val="06347A"/>
          <w:sz w:val="12"/>
        </w:rPr>
        <w:t>Odnośnie ubezpieczonego będącego dyrektorem placówki edukacyjno-wychowawczej lub opiekuńczej (OC dyrektora) przedmiotem ubezpieczenia jest odpowiedzialność cywilna ubezpieczonego za szkody wyrządzone osobie trzeciej w</w:t>
      </w:r>
      <w:r>
        <w:rPr>
          <w:color w:val="06347A"/>
          <w:spacing w:val="-25"/>
          <w:sz w:val="12"/>
        </w:rPr>
        <w:t> </w:t>
      </w:r>
      <w:r>
        <w:rPr>
          <w:color w:val="06347A"/>
          <w:sz w:val="12"/>
        </w:rPr>
        <w:t>związku z wykonywaniem przez</w:t>
      </w:r>
      <w:r>
        <w:rPr>
          <w:color w:val="06347A"/>
          <w:spacing w:val="-1"/>
          <w:sz w:val="12"/>
        </w:rPr>
        <w:t> </w:t>
      </w:r>
      <w:r>
        <w:rPr>
          <w:color w:val="06347A"/>
          <w:sz w:val="12"/>
        </w:rPr>
        <w:t>ubezpieczonego:</w:t>
      </w:r>
    </w:p>
    <w:p>
      <w:pPr>
        <w:pStyle w:val="ListParagraph"/>
        <w:numPr>
          <w:ilvl w:val="1"/>
          <w:numId w:val="3"/>
        </w:numPr>
        <w:tabs>
          <w:tab w:pos="478" w:val="left" w:leader="none"/>
        </w:tabs>
        <w:spacing w:line="249" w:lineRule="auto" w:before="0" w:after="0"/>
        <w:ind w:left="477" w:right="116" w:hanging="172"/>
        <w:jc w:val="left"/>
        <w:rPr>
          <w:sz w:val="12"/>
        </w:rPr>
      </w:pPr>
      <w:r>
        <w:rPr>
          <w:color w:val="06347A"/>
          <w:sz w:val="12"/>
        </w:rPr>
        <w:t>zadań edukacyjno-wychowawczych, opiekuńczych i</w:t>
      </w:r>
      <w:r>
        <w:rPr>
          <w:color w:val="06347A"/>
          <w:spacing w:val="-28"/>
          <w:sz w:val="12"/>
        </w:rPr>
        <w:t> </w:t>
      </w:r>
      <w:r>
        <w:rPr>
          <w:color w:val="06347A"/>
          <w:sz w:val="12"/>
        </w:rPr>
        <w:t>pomoc- niczych związanych z procesem nauczania i wychowania określonych w umowie ubezpieczenia oraz z</w:t>
      </w:r>
      <w:r>
        <w:rPr>
          <w:color w:val="06347A"/>
          <w:spacing w:val="-12"/>
          <w:sz w:val="12"/>
        </w:rPr>
        <w:t> </w:t>
      </w:r>
      <w:r>
        <w:rPr>
          <w:color w:val="06347A"/>
          <w:sz w:val="12"/>
        </w:rPr>
        <w:t>posiadanym</w:t>
      </w:r>
    </w:p>
    <w:p>
      <w:pPr>
        <w:pStyle w:val="BodyText"/>
        <w:spacing w:line="143" w:lineRule="exact"/>
        <w:ind w:left="477"/>
      </w:pPr>
      <w:r>
        <w:rPr>
          <w:color w:val="06347A"/>
        </w:rPr>
        <w:t>w związku z wykonywaniem tych zadań mieniem;</w:t>
      </w:r>
    </w:p>
    <w:p>
      <w:pPr>
        <w:pStyle w:val="ListParagraph"/>
        <w:numPr>
          <w:ilvl w:val="1"/>
          <w:numId w:val="3"/>
        </w:numPr>
        <w:tabs>
          <w:tab w:pos="478" w:val="left" w:leader="none"/>
        </w:tabs>
        <w:spacing w:line="240" w:lineRule="auto" w:before="0" w:after="0"/>
        <w:ind w:left="477" w:right="0" w:hanging="172"/>
        <w:jc w:val="left"/>
        <w:rPr>
          <w:sz w:val="12"/>
        </w:rPr>
      </w:pPr>
      <w:r>
        <w:rPr>
          <w:color w:val="06347A"/>
          <w:sz w:val="12"/>
        </w:rPr>
        <w:t>obowiązków dyrektora w granicach posiadanych</w:t>
      </w:r>
      <w:r>
        <w:rPr>
          <w:color w:val="06347A"/>
          <w:spacing w:val="-20"/>
          <w:sz w:val="12"/>
        </w:rPr>
        <w:t> </w:t>
      </w:r>
      <w:r>
        <w:rPr>
          <w:color w:val="06347A"/>
          <w:sz w:val="12"/>
        </w:rPr>
        <w:t>kompetencji.</w:t>
      </w:r>
    </w:p>
    <w:p>
      <w:pPr>
        <w:pStyle w:val="Heading2"/>
        <w:ind w:left="1816" w:right="1686"/>
        <w:jc w:val="center"/>
      </w:pPr>
      <w:r>
        <w:rPr>
          <w:color w:val="06347A"/>
        </w:rPr>
        <w:t>§ 6</w:t>
      </w:r>
    </w:p>
    <w:p>
      <w:pPr>
        <w:pStyle w:val="ListParagraph"/>
        <w:numPr>
          <w:ilvl w:val="0"/>
          <w:numId w:val="4"/>
        </w:numPr>
        <w:tabs>
          <w:tab w:pos="305" w:val="left" w:leader="none"/>
        </w:tabs>
        <w:spacing w:line="249" w:lineRule="auto" w:before="69" w:after="0"/>
        <w:ind w:left="304" w:right="35" w:hanging="174"/>
        <w:jc w:val="left"/>
        <w:rPr>
          <w:sz w:val="12"/>
        </w:rPr>
      </w:pPr>
      <w:r>
        <w:rPr>
          <w:color w:val="06347A"/>
          <w:sz w:val="12"/>
        </w:rPr>
        <w:t>PZU udziela ochrony ubezpieczeniowej z tytułu powstania szkód będących następstwem czynu niedozwolonego w granicach odpowiedzialności ustawowej (odpowiedzialność cywilna deliktowa) lub niewykonania lub nienależytego wykonania</w:t>
      </w:r>
      <w:r>
        <w:rPr>
          <w:color w:val="06347A"/>
          <w:spacing w:val="-12"/>
          <w:sz w:val="12"/>
        </w:rPr>
        <w:t> </w:t>
      </w:r>
      <w:r>
        <w:rPr>
          <w:color w:val="06347A"/>
          <w:sz w:val="12"/>
        </w:rPr>
        <w:t>zobo- wiązania (odpowiedzialność cywilna</w:t>
      </w:r>
      <w:r>
        <w:rPr>
          <w:color w:val="06347A"/>
          <w:spacing w:val="-3"/>
          <w:sz w:val="12"/>
        </w:rPr>
        <w:t> </w:t>
      </w:r>
      <w:r>
        <w:rPr>
          <w:color w:val="06347A"/>
          <w:sz w:val="12"/>
        </w:rPr>
        <w:t>kontraktowa).</w:t>
      </w:r>
    </w:p>
    <w:p>
      <w:pPr>
        <w:pStyle w:val="ListParagraph"/>
        <w:numPr>
          <w:ilvl w:val="0"/>
          <w:numId w:val="4"/>
        </w:numPr>
        <w:tabs>
          <w:tab w:pos="305" w:val="left" w:leader="none"/>
        </w:tabs>
        <w:spacing w:line="249" w:lineRule="auto" w:before="0" w:after="0"/>
        <w:ind w:left="304" w:right="158" w:hanging="174"/>
        <w:jc w:val="left"/>
        <w:rPr>
          <w:sz w:val="12"/>
        </w:rPr>
      </w:pPr>
      <w:r>
        <w:rPr>
          <w:color w:val="06347A"/>
          <w:sz w:val="12"/>
        </w:rPr>
        <w:t>Ochroną ubezpieczeniową objęte są także szkody</w:t>
      </w:r>
      <w:r>
        <w:rPr>
          <w:color w:val="06347A"/>
          <w:spacing w:val="-21"/>
          <w:sz w:val="12"/>
        </w:rPr>
        <w:t> </w:t>
      </w:r>
      <w:r>
        <w:rPr>
          <w:color w:val="06347A"/>
          <w:sz w:val="12"/>
        </w:rPr>
        <w:t>wyrządzone w następstwie rażącego</w:t>
      </w:r>
      <w:r>
        <w:rPr>
          <w:color w:val="06347A"/>
          <w:spacing w:val="-1"/>
          <w:sz w:val="12"/>
        </w:rPr>
        <w:t> </w:t>
      </w:r>
      <w:r>
        <w:rPr>
          <w:color w:val="06347A"/>
          <w:sz w:val="12"/>
        </w:rPr>
        <w:t>niedbalstwa.</w:t>
      </w:r>
    </w:p>
    <w:p>
      <w:pPr>
        <w:pStyle w:val="ListParagraph"/>
        <w:numPr>
          <w:ilvl w:val="0"/>
          <w:numId w:val="4"/>
        </w:numPr>
        <w:tabs>
          <w:tab w:pos="305" w:val="left" w:leader="none"/>
        </w:tabs>
        <w:spacing w:line="249" w:lineRule="auto" w:before="0" w:after="0"/>
        <w:ind w:left="304" w:right="16" w:hanging="174"/>
        <w:jc w:val="left"/>
        <w:rPr>
          <w:sz w:val="12"/>
        </w:rPr>
      </w:pPr>
      <w:r>
        <w:rPr>
          <w:color w:val="06347A"/>
          <w:sz w:val="12"/>
        </w:rPr>
        <w:t>Warunkiem odpowiedzialności PZU jest zajście wypadku ubezpieczeniowego w okresie ubezpieczenia (niezależnie od mo- mentu powstania lub ujawnienia się szkody) oraz zgłoszenie roszczenia</w:t>
      </w:r>
      <w:r>
        <w:rPr>
          <w:color w:val="06347A"/>
          <w:spacing w:val="-5"/>
          <w:sz w:val="12"/>
        </w:rPr>
        <w:t> </w:t>
      </w:r>
      <w:r>
        <w:rPr>
          <w:color w:val="06347A"/>
          <w:sz w:val="12"/>
        </w:rPr>
        <w:t>z</w:t>
      </w:r>
      <w:r>
        <w:rPr>
          <w:color w:val="06347A"/>
          <w:spacing w:val="-4"/>
          <w:sz w:val="12"/>
        </w:rPr>
        <w:t> </w:t>
      </w:r>
      <w:r>
        <w:rPr>
          <w:color w:val="06347A"/>
          <w:sz w:val="12"/>
        </w:rPr>
        <w:t>tego</w:t>
      </w:r>
      <w:r>
        <w:rPr>
          <w:color w:val="06347A"/>
          <w:spacing w:val="-4"/>
          <w:sz w:val="12"/>
        </w:rPr>
        <w:t> </w:t>
      </w:r>
      <w:r>
        <w:rPr>
          <w:color w:val="06347A"/>
          <w:sz w:val="12"/>
        </w:rPr>
        <w:t>tytułu</w:t>
      </w:r>
      <w:r>
        <w:rPr>
          <w:color w:val="06347A"/>
          <w:spacing w:val="-4"/>
          <w:sz w:val="12"/>
        </w:rPr>
        <w:t> </w:t>
      </w:r>
      <w:r>
        <w:rPr>
          <w:color w:val="06347A"/>
          <w:sz w:val="12"/>
        </w:rPr>
        <w:t>przed</w:t>
      </w:r>
      <w:r>
        <w:rPr>
          <w:color w:val="06347A"/>
          <w:spacing w:val="-4"/>
          <w:sz w:val="12"/>
        </w:rPr>
        <w:t> </w:t>
      </w:r>
      <w:r>
        <w:rPr>
          <w:color w:val="06347A"/>
          <w:sz w:val="12"/>
        </w:rPr>
        <w:t>upływem</w:t>
      </w:r>
      <w:r>
        <w:rPr>
          <w:color w:val="06347A"/>
          <w:spacing w:val="-4"/>
          <w:sz w:val="12"/>
        </w:rPr>
        <w:t> </w:t>
      </w:r>
      <w:r>
        <w:rPr>
          <w:color w:val="06347A"/>
          <w:sz w:val="12"/>
        </w:rPr>
        <w:t>terminu</w:t>
      </w:r>
      <w:r>
        <w:rPr>
          <w:color w:val="06347A"/>
          <w:spacing w:val="-4"/>
          <w:sz w:val="12"/>
        </w:rPr>
        <w:t> </w:t>
      </w:r>
      <w:r>
        <w:rPr>
          <w:color w:val="06347A"/>
          <w:sz w:val="12"/>
        </w:rPr>
        <w:t>przedawnienia.</w:t>
      </w:r>
    </w:p>
    <w:p>
      <w:pPr>
        <w:pStyle w:val="ListParagraph"/>
        <w:numPr>
          <w:ilvl w:val="0"/>
          <w:numId w:val="4"/>
        </w:numPr>
        <w:tabs>
          <w:tab w:pos="305" w:val="left" w:leader="none"/>
        </w:tabs>
        <w:spacing w:line="249" w:lineRule="auto" w:before="0" w:after="0"/>
        <w:ind w:left="304" w:right="47" w:hanging="174"/>
        <w:jc w:val="left"/>
        <w:rPr>
          <w:sz w:val="12"/>
        </w:rPr>
      </w:pPr>
      <w:r>
        <w:rPr>
          <w:color w:val="06347A"/>
          <w:sz w:val="12"/>
        </w:rPr>
        <w:t>O ile zakres ochrony ubezpieczeniowej nie został rozszerzony przez włączenie klauzuli nr 2 albo 3 (klauzule terytorialne) określonej w załączniku do OWU, ubezpieczeniem objęta jest wyłącznie odpowiedzialność cywilna ubezpieczonego za szkody będące następstwem wypadku ubezpieczeniowego, który zaszedł na terytorium RP oraz pozostałych państw Unii</w:t>
      </w:r>
      <w:r>
        <w:rPr>
          <w:color w:val="06347A"/>
          <w:spacing w:val="-21"/>
          <w:sz w:val="12"/>
        </w:rPr>
        <w:t> </w:t>
      </w:r>
      <w:r>
        <w:rPr>
          <w:color w:val="06347A"/>
          <w:sz w:val="12"/>
        </w:rPr>
        <w:t>Europej- skiej oraz Szwajcarii, Norwegii i</w:t>
      </w:r>
      <w:r>
        <w:rPr>
          <w:color w:val="06347A"/>
          <w:spacing w:val="-4"/>
          <w:sz w:val="12"/>
        </w:rPr>
        <w:t> </w:t>
      </w:r>
      <w:r>
        <w:rPr>
          <w:color w:val="06347A"/>
          <w:sz w:val="12"/>
        </w:rPr>
        <w:t>Islandii.</w:t>
      </w:r>
    </w:p>
    <w:p>
      <w:pPr>
        <w:pStyle w:val="BodyText"/>
        <w:rPr>
          <w:sz w:val="14"/>
        </w:rPr>
      </w:pPr>
    </w:p>
    <w:p>
      <w:pPr>
        <w:pStyle w:val="Heading2"/>
        <w:spacing w:before="122"/>
      </w:pPr>
      <w:r>
        <w:rPr>
          <w:color w:val="06347A"/>
        </w:rPr>
        <w:t>WYŁĄCZENIA ODPOWIEDZIALNOŚCI</w:t>
      </w:r>
    </w:p>
    <w:p>
      <w:pPr>
        <w:spacing w:before="92"/>
        <w:ind w:left="1816" w:right="1686" w:firstLine="0"/>
        <w:jc w:val="center"/>
        <w:rPr>
          <w:b/>
          <w:sz w:val="12"/>
        </w:rPr>
      </w:pPr>
      <w:r>
        <w:rPr>
          <w:b/>
          <w:color w:val="06347A"/>
          <w:sz w:val="12"/>
        </w:rPr>
        <w:t>§ 7</w:t>
      </w:r>
    </w:p>
    <w:p>
      <w:pPr>
        <w:pStyle w:val="ListParagraph"/>
        <w:numPr>
          <w:ilvl w:val="0"/>
          <w:numId w:val="5"/>
        </w:numPr>
        <w:tabs>
          <w:tab w:pos="305" w:val="left" w:leader="none"/>
        </w:tabs>
        <w:spacing w:line="240" w:lineRule="auto" w:before="69" w:after="0"/>
        <w:ind w:left="303" w:right="0" w:hanging="173"/>
        <w:jc w:val="left"/>
        <w:rPr>
          <w:sz w:val="12"/>
        </w:rPr>
      </w:pPr>
      <w:r>
        <w:rPr>
          <w:color w:val="06347A"/>
          <w:sz w:val="12"/>
        </w:rPr>
        <w:t>PZU nie odpowiada za</w:t>
      </w:r>
      <w:r>
        <w:rPr>
          <w:color w:val="06347A"/>
          <w:spacing w:val="-1"/>
          <w:sz w:val="12"/>
        </w:rPr>
        <w:t> </w:t>
      </w:r>
      <w:r>
        <w:rPr>
          <w:color w:val="06347A"/>
          <w:sz w:val="12"/>
        </w:rPr>
        <w:t>szkody:</w:t>
      </w:r>
    </w:p>
    <w:p>
      <w:pPr>
        <w:pStyle w:val="ListParagraph"/>
        <w:numPr>
          <w:ilvl w:val="1"/>
          <w:numId w:val="5"/>
        </w:numPr>
        <w:tabs>
          <w:tab w:pos="478" w:val="left" w:leader="none"/>
        </w:tabs>
        <w:spacing w:line="240" w:lineRule="auto" w:before="5" w:after="0"/>
        <w:ind w:left="477" w:right="0" w:hanging="172"/>
        <w:jc w:val="left"/>
        <w:rPr>
          <w:sz w:val="12"/>
        </w:rPr>
      </w:pPr>
      <w:r>
        <w:rPr>
          <w:color w:val="06347A"/>
          <w:sz w:val="12"/>
        </w:rPr>
        <w:t>wyrządzone</w:t>
      </w:r>
      <w:r>
        <w:rPr>
          <w:color w:val="06347A"/>
          <w:spacing w:val="-1"/>
          <w:sz w:val="12"/>
        </w:rPr>
        <w:t> </w:t>
      </w:r>
      <w:r>
        <w:rPr>
          <w:color w:val="06347A"/>
          <w:sz w:val="12"/>
        </w:rPr>
        <w:t>umyślnie;</w:t>
      </w:r>
    </w:p>
    <w:p>
      <w:pPr>
        <w:pStyle w:val="ListParagraph"/>
        <w:numPr>
          <w:ilvl w:val="1"/>
          <w:numId w:val="5"/>
        </w:numPr>
        <w:tabs>
          <w:tab w:pos="478" w:val="left" w:leader="none"/>
        </w:tabs>
        <w:spacing w:line="240" w:lineRule="auto" w:before="6" w:after="0"/>
        <w:ind w:left="477" w:right="0" w:hanging="172"/>
        <w:jc w:val="left"/>
        <w:rPr>
          <w:sz w:val="12"/>
        </w:rPr>
      </w:pPr>
      <w:r>
        <w:rPr>
          <w:color w:val="06347A"/>
          <w:sz w:val="12"/>
        </w:rPr>
        <w:t>polegające na powstaniu czystej straty</w:t>
      </w:r>
      <w:r>
        <w:rPr>
          <w:color w:val="06347A"/>
          <w:spacing w:val="-7"/>
          <w:sz w:val="12"/>
        </w:rPr>
        <w:t> </w:t>
      </w:r>
      <w:r>
        <w:rPr>
          <w:color w:val="06347A"/>
          <w:sz w:val="12"/>
        </w:rPr>
        <w:t>finansowej;</w:t>
      </w:r>
    </w:p>
    <w:p>
      <w:pPr>
        <w:pStyle w:val="ListParagraph"/>
        <w:numPr>
          <w:ilvl w:val="1"/>
          <w:numId w:val="5"/>
        </w:numPr>
        <w:tabs>
          <w:tab w:pos="478" w:val="left" w:leader="none"/>
        </w:tabs>
        <w:spacing w:line="249" w:lineRule="auto" w:before="5" w:after="0"/>
        <w:ind w:left="477" w:right="110" w:hanging="172"/>
        <w:jc w:val="left"/>
        <w:rPr>
          <w:sz w:val="12"/>
        </w:rPr>
      </w:pPr>
      <w:r>
        <w:rPr>
          <w:color w:val="06347A"/>
          <w:sz w:val="12"/>
        </w:rPr>
        <w:t>jeżeli ubezpieczony nie posiadał wymaganych przepisami prawa odpowiednich uprawnień do wykonywania zawodu lub prowadzenia działalności lub obowiązywał go zakaz</w:t>
      </w:r>
      <w:r>
        <w:rPr>
          <w:color w:val="06347A"/>
          <w:spacing w:val="-16"/>
          <w:sz w:val="12"/>
        </w:rPr>
        <w:t> </w:t>
      </w:r>
      <w:r>
        <w:rPr>
          <w:color w:val="06347A"/>
          <w:sz w:val="12"/>
        </w:rPr>
        <w:t>zaj-</w:t>
      </w:r>
    </w:p>
    <w:p>
      <w:pPr>
        <w:pStyle w:val="BodyText"/>
        <w:spacing w:line="249" w:lineRule="auto"/>
        <w:ind w:left="477" w:right="2"/>
      </w:pPr>
      <w:r>
        <w:rPr>
          <w:color w:val="06347A"/>
        </w:rPr>
        <w:t>mowania określonego stanowiska, wykonywania określonego zawodu lub prowadzenia określonej działalności lub zakaz prowadzenia działalności związanej z wychowaniem, edukacją małoletnich lub z opieką nad nimi, chyba że brak uprawnień nie miał wpływu na powstanie </w:t>
      </w:r>
      <w:r>
        <w:rPr>
          <w:color w:val="06347A"/>
          <w:spacing w:val="-3"/>
        </w:rPr>
        <w:t>szkody, </w:t>
      </w:r>
      <w:r>
        <w:rPr>
          <w:color w:val="06347A"/>
        </w:rPr>
        <w:t>przy czym wyłączenie to nie dotyczy osób odbywających staż,</w:t>
      </w:r>
      <w:r>
        <w:rPr>
          <w:color w:val="06347A"/>
          <w:spacing w:val="-25"/>
        </w:rPr>
        <w:t> </w:t>
      </w:r>
      <w:r>
        <w:rPr>
          <w:color w:val="06347A"/>
        </w:rPr>
        <w:t>szkolenie, praktyczną naukę określonych czynności lub</w:t>
      </w:r>
      <w:r>
        <w:rPr>
          <w:color w:val="06347A"/>
          <w:spacing w:val="-10"/>
        </w:rPr>
        <w:t> </w:t>
      </w:r>
      <w:r>
        <w:rPr>
          <w:color w:val="06347A"/>
        </w:rPr>
        <w:t>zawodu;</w:t>
      </w:r>
    </w:p>
    <w:p>
      <w:pPr>
        <w:pStyle w:val="ListParagraph"/>
        <w:numPr>
          <w:ilvl w:val="1"/>
          <w:numId w:val="5"/>
        </w:numPr>
        <w:tabs>
          <w:tab w:pos="478" w:val="left" w:leader="none"/>
        </w:tabs>
        <w:spacing w:line="249" w:lineRule="auto" w:before="0" w:after="0"/>
        <w:ind w:left="477" w:right="8" w:hanging="172"/>
        <w:jc w:val="left"/>
        <w:rPr>
          <w:sz w:val="12"/>
        </w:rPr>
      </w:pPr>
      <w:r>
        <w:rPr>
          <w:color w:val="06347A"/>
          <w:sz w:val="12"/>
        </w:rPr>
        <w:t>wynikłe z umownego rozszerzenia odpowiedzialności cywilnej w stosunku do zakresu odpowiedzialności</w:t>
      </w:r>
      <w:r>
        <w:rPr>
          <w:color w:val="06347A"/>
          <w:spacing w:val="-10"/>
          <w:sz w:val="12"/>
        </w:rPr>
        <w:t> </w:t>
      </w:r>
      <w:r>
        <w:rPr>
          <w:color w:val="06347A"/>
          <w:sz w:val="12"/>
        </w:rPr>
        <w:t>wynikającego</w:t>
      </w:r>
    </w:p>
    <w:p>
      <w:pPr>
        <w:pStyle w:val="BodyText"/>
        <w:spacing w:line="249" w:lineRule="auto"/>
        <w:ind w:left="477"/>
      </w:pPr>
      <w:r>
        <w:rPr>
          <w:color w:val="06347A"/>
        </w:rPr>
        <w:t>z przepisów prawa właściwego dla zobowiązania, z którego wynika odpowiedzialność ubezpieczonego;</w:t>
      </w:r>
    </w:p>
    <w:p>
      <w:pPr>
        <w:pStyle w:val="ListParagraph"/>
        <w:numPr>
          <w:ilvl w:val="1"/>
          <w:numId w:val="5"/>
        </w:numPr>
        <w:tabs>
          <w:tab w:pos="478" w:val="left" w:leader="none"/>
        </w:tabs>
        <w:spacing w:line="249" w:lineRule="auto" w:before="0" w:after="0"/>
        <w:ind w:left="477" w:right="202" w:hanging="172"/>
        <w:jc w:val="left"/>
        <w:rPr>
          <w:sz w:val="12"/>
        </w:rPr>
      </w:pPr>
      <w:r>
        <w:rPr>
          <w:color w:val="06347A"/>
          <w:sz w:val="12"/>
        </w:rPr>
        <w:t>w odniesieniu do ubezpieczonego, o którym mowa w § 5 ust. 2, wynikające z roszczeń pracowników</w:t>
      </w:r>
      <w:r>
        <w:rPr>
          <w:color w:val="06347A"/>
          <w:spacing w:val="-22"/>
          <w:sz w:val="12"/>
        </w:rPr>
        <w:t> </w:t>
      </w:r>
      <w:r>
        <w:rPr>
          <w:color w:val="06347A"/>
          <w:sz w:val="12"/>
        </w:rPr>
        <w:t>dochodzonych na podstawie przepisów prawa</w:t>
      </w:r>
      <w:r>
        <w:rPr>
          <w:color w:val="06347A"/>
          <w:spacing w:val="-3"/>
          <w:sz w:val="12"/>
        </w:rPr>
        <w:t> </w:t>
      </w:r>
      <w:r>
        <w:rPr>
          <w:color w:val="06347A"/>
          <w:sz w:val="12"/>
        </w:rPr>
        <w:t>pracy;</w:t>
      </w:r>
    </w:p>
    <w:p>
      <w:pPr>
        <w:pStyle w:val="ListParagraph"/>
        <w:numPr>
          <w:ilvl w:val="1"/>
          <w:numId w:val="5"/>
        </w:numPr>
        <w:tabs>
          <w:tab w:pos="478" w:val="left" w:leader="none"/>
        </w:tabs>
        <w:spacing w:line="249" w:lineRule="auto" w:before="0" w:after="0"/>
        <w:ind w:left="477" w:right="197" w:hanging="172"/>
        <w:jc w:val="left"/>
        <w:rPr>
          <w:sz w:val="12"/>
        </w:rPr>
      </w:pPr>
      <w:r>
        <w:rPr>
          <w:color w:val="06347A"/>
          <w:sz w:val="12"/>
        </w:rPr>
        <w:t>powstałe w następstwie działań wojennych, stanu wojen- nego, stanu wyjątkowego, rewolucji, konfiskat, aktów terroryzmu,</w:t>
      </w:r>
      <w:r>
        <w:rPr>
          <w:color w:val="06347A"/>
          <w:spacing w:val="-8"/>
          <w:sz w:val="12"/>
        </w:rPr>
        <w:t> </w:t>
      </w:r>
      <w:r>
        <w:rPr>
          <w:color w:val="06347A"/>
          <w:sz w:val="12"/>
        </w:rPr>
        <w:t>niepokojów</w:t>
      </w:r>
      <w:r>
        <w:rPr>
          <w:color w:val="06347A"/>
          <w:spacing w:val="-7"/>
          <w:sz w:val="12"/>
        </w:rPr>
        <w:t> </w:t>
      </w:r>
      <w:r>
        <w:rPr>
          <w:color w:val="06347A"/>
          <w:sz w:val="12"/>
        </w:rPr>
        <w:t>społecznych,</w:t>
      </w:r>
      <w:r>
        <w:rPr>
          <w:color w:val="06347A"/>
          <w:spacing w:val="-7"/>
          <w:sz w:val="12"/>
        </w:rPr>
        <w:t> </w:t>
      </w:r>
      <w:r>
        <w:rPr>
          <w:color w:val="06347A"/>
          <w:sz w:val="12"/>
        </w:rPr>
        <w:t>strajków,</w:t>
      </w:r>
      <w:r>
        <w:rPr>
          <w:color w:val="06347A"/>
          <w:spacing w:val="-8"/>
          <w:sz w:val="12"/>
        </w:rPr>
        <w:t> </w:t>
      </w:r>
      <w:r>
        <w:rPr>
          <w:color w:val="06347A"/>
          <w:sz w:val="12"/>
        </w:rPr>
        <w:t>zamieszek lub</w:t>
      </w:r>
      <w:r>
        <w:rPr>
          <w:color w:val="06347A"/>
          <w:spacing w:val="-1"/>
          <w:sz w:val="12"/>
        </w:rPr>
        <w:t> </w:t>
      </w:r>
      <w:r>
        <w:rPr>
          <w:color w:val="06347A"/>
          <w:sz w:val="12"/>
        </w:rPr>
        <w:t>rozruchów;</w:t>
      </w:r>
    </w:p>
    <w:p>
      <w:pPr>
        <w:pStyle w:val="ListParagraph"/>
        <w:numPr>
          <w:ilvl w:val="1"/>
          <w:numId w:val="5"/>
        </w:numPr>
        <w:tabs>
          <w:tab w:pos="478" w:val="left" w:leader="none"/>
        </w:tabs>
        <w:spacing w:line="249" w:lineRule="auto" w:before="0" w:after="0"/>
        <w:ind w:left="477" w:right="34" w:hanging="172"/>
        <w:jc w:val="left"/>
        <w:rPr>
          <w:sz w:val="12"/>
        </w:rPr>
      </w:pPr>
      <w:r>
        <w:rPr>
          <w:color w:val="06347A"/>
          <w:sz w:val="12"/>
        </w:rPr>
        <w:t>powstałe wskutek oddziaływania energii jądrowej, promieni laserowych, maserowych, promieniowania jonizującego,</w:t>
      </w:r>
      <w:r>
        <w:rPr>
          <w:color w:val="06347A"/>
          <w:spacing w:val="-13"/>
          <w:sz w:val="12"/>
        </w:rPr>
        <w:t> </w:t>
      </w:r>
      <w:r>
        <w:rPr>
          <w:color w:val="06347A"/>
          <w:sz w:val="12"/>
        </w:rPr>
        <w:t>pola magnetycznego lub elektromagnetycznego lub skażenia radioaktywnego;</w:t>
      </w:r>
    </w:p>
    <w:p>
      <w:pPr>
        <w:pStyle w:val="ListParagraph"/>
        <w:numPr>
          <w:ilvl w:val="1"/>
          <w:numId w:val="5"/>
        </w:numPr>
        <w:tabs>
          <w:tab w:pos="478" w:val="left" w:leader="none"/>
        </w:tabs>
        <w:spacing w:line="249" w:lineRule="auto" w:before="0" w:after="0"/>
        <w:ind w:left="477" w:right="17" w:hanging="172"/>
        <w:jc w:val="left"/>
        <w:rPr>
          <w:sz w:val="12"/>
        </w:rPr>
      </w:pPr>
      <w:r>
        <w:rPr>
          <w:color w:val="06347A"/>
          <w:sz w:val="12"/>
        </w:rPr>
        <w:t>powstałe wskutek powolnego działania temperatury, gazów, oparów, wilgoci, dymu, </w:t>
      </w:r>
      <w:r>
        <w:rPr>
          <w:color w:val="06347A"/>
          <w:spacing w:val="-3"/>
          <w:sz w:val="12"/>
        </w:rPr>
        <w:t>sadzy, </w:t>
      </w:r>
      <w:r>
        <w:rPr>
          <w:color w:val="06347A"/>
          <w:sz w:val="12"/>
        </w:rPr>
        <w:t>ścieków, zagrzybienia, wibracji lub działania</w:t>
      </w:r>
      <w:r>
        <w:rPr>
          <w:color w:val="06347A"/>
          <w:spacing w:val="-1"/>
          <w:sz w:val="12"/>
        </w:rPr>
        <w:t> </w:t>
      </w:r>
      <w:r>
        <w:rPr>
          <w:color w:val="06347A"/>
          <w:sz w:val="12"/>
        </w:rPr>
        <w:t>hałasu;</w:t>
      </w:r>
    </w:p>
    <w:p>
      <w:pPr>
        <w:pStyle w:val="ListParagraph"/>
        <w:numPr>
          <w:ilvl w:val="1"/>
          <w:numId w:val="5"/>
        </w:numPr>
        <w:tabs>
          <w:tab w:pos="543" w:val="left" w:leader="none"/>
        </w:tabs>
        <w:spacing w:line="249" w:lineRule="auto" w:before="78" w:after="0"/>
        <w:ind w:left="542" w:right="293" w:hanging="171"/>
        <w:jc w:val="left"/>
        <w:rPr>
          <w:sz w:val="12"/>
        </w:rPr>
      </w:pPr>
      <w:r>
        <w:rPr>
          <w:color w:val="06347A"/>
          <w:w w:val="100"/>
          <w:sz w:val="12"/>
        </w:rPr>
        <w:br w:type="column"/>
      </w:r>
      <w:r>
        <w:rPr>
          <w:color w:val="06347A"/>
          <w:sz w:val="12"/>
        </w:rPr>
        <w:t>powstałe wskutek oddziaływania azbestu, formaldehydu, prionów lub</w:t>
      </w:r>
      <w:r>
        <w:rPr>
          <w:color w:val="06347A"/>
          <w:spacing w:val="-1"/>
          <w:sz w:val="12"/>
        </w:rPr>
        <w:t> </w:t>
      </w:r>
      <w:r>
        <w:rPr>
          <w:color w:val="06347A"/>
          <w:sz w:val="12"/>
        </w:rPr>
        <w:t>dioksyn;</w:t>
      </w:r>
    </w:p>
    <w:p>
      <w:pPr>
        <w:pStyle w:val="ListParagraph"/>
        <w:numPr>
          <w:ilvl w:val="1"/>
          <w:numId w:val="5"/>
        </w:numPr>
        <w:tabs>
          <w:tab w:pos="546" w:val="left" w:leader="none"/>
        </w:tabs>
        <w:spacing w:line="144" w:lineRule="exact" w:before="0" w:after="0"/>
        <w:ind w:left="545" w:right="0" w:hanging="240"/>
        <w:jc w:val="left"/>
        <w:rPr>
          <w:sz w:val="12"/>
        </w:rPr>
      </w:pPr>
      <w:r>
        <w:rPr>
          <w:color w:val="06347A"/>
          <w:sz w:val="12"/>
        </w:rPr>
        <w:t>wynikłe z przeniesienia chorób zakaźnych lub</w:t>
      </w:r>
      <w:r>
        <w:rPr>
          <w:color w:val="06347A"/>
          <w:spacing w:val="5"/>
          <w:sz w:val="12"/>
        </w:rPr>
        <w:t> </w:t>
      </w:r>
      <w:r>
        <w:rPr>
          <w:color w:val="06347A"/>
          <w:sz w:val="12"/>
        </w:rPr>
        <w:t>zakażeń,</w:t>
      </w:r>
    </w:p>
    <w:p>
      <w:pPr>
        <w:pStyle w:val="BodyText"/>
        <w:spacing w:line="249" w:lineRule="auto" w:before="5"/>
        <w:ind w:left="545" w:right="232"/>
      </w:pPr>
      <w:r>
        <w:rPr>
          <w:color w:val="06347A"/>
        </w:rPr>
        <w:t>o których istnieniu ubezpieczony wiedział lub przy zacho- waniu należytej staranności wiedzieć powinien;</w:t>
      </w:r>
    </w:p>
    <w:p>
      <w:pPr>
        <w:pStyle w:val="ListParagraph"/>
        <w:numPr>
          <w:ilvl w:val="1"/>
          <w:numId w:val="5"/>
        </w:numPr>
        <w:tabs>
          <w:tab w:pos="543" w:val="left" w:leader="none"/>
        </w:tabs>
        <w:spacing w:line="249" w:lineRule="auto" w:before="0" w:after="0"/>
        <w:ind w:left="542" w:right="137" w:hanging="237"/>
        <w:jc w:val="left"/>
        <w:rPr>
          <w:sz w:val="12"/>
        </w:rPr>
      </w:pPr>
      <w:r>
        <w:rPr>
          <w:color w:val="06347A"/>
          <w:sz w:val="12"/>
        </w:rPr>
        <w:t>polegające na zniszczeniu, uszkodzeniu, zaginięciu lub kra- dzieży gotówki, bonów towarowych, substytutów pieniądza, papierów</w:t>
      </w:r>
      <w:r>
        <w:rPr>
          <w:color w:val="06347A"/>
          <w:spacing w:val="-1"/>
          <w:sz w:val="12"/>
        </w:rPr>
        <w:t> </w:t>
      </w:r>
      <w:r>
        <w:rPr>
          <w:color w:val="06347A"/>
          <w:sz w:val="12"/>
        </w:rPr>
        <w:t>wartościowych;</w:t>
      </w:r>
    </w:p>
    <w:p>
      <w:pPr>
        <w:pStyle w:val="ListParagraph"/>
        <w:numPr>
          <w:ilvl w:val="1"/>
          <w:numId w:val="5"/>
        </w:numPr>
        <w:tabs>
          <w:tab w:pos="537" w:val="left" w:leader="none"/>
        </w:tabs>
        <w:spacing w:line="249" w:lineRule="auto" w:before="0" w:after="0"/>
        <w:ind w:left="536" w:right="112" w:hanging="231"/>
        <w:jc w:val="left"/>
        <w:rPr>
          <w:sz w:val="12"/>
        </w:rPr>
      </w:pPr>
      <w:r>
        <w:rPr>
          <w:color w:val="06347A"/>
          <w:sz w:val="12"/>
        </w:rPr>
        <w:t>polegające na zniszczeniu, uszkodzeniu, zaginięciu lub kra- dzieży</w:t>
      </w:r>
      <w:r>
        <w:rPr>
          <w:color w:val="06347A"/>
          <w:spacing w:val="-13"/>
          <w:sz w:val="12"/>
        </w:rPr>
        <w:t> </w:t>
      </w:r>
      <w:r>
        <w:rPr>
          <w:color w:val="06347A"/>
          <w:sz w:val="12"/>
        </w:rPr>
        <w:t>dzieł</w:t>
      </w:r>
      <w:r>
        <w:rPr>
          <w:color w:val="06347A"/>
          <w:spacing w:val="-12"/>
          <w:sz w:val="12"/>
        </w:rPr>
        <w:t> </w:t>
      </w:r>
      <w:r>
        <w:rPr>
          <w:color w:val="06347A"/>
          <w:sz w:val="12"/>
        </w:rPr>
        <w:t>sztuki,</w:t>
      </w:r>
      <w:r>
        <w:rPr>
          <w:color w:val="06347A"/>
          <w:spacing w:val="-12"/>
          <w:sz w:val="12"/>
        </w:rPr>
        <w:t> </w:t>
      </w:r>
      <w:r>
        <w:rPr>
          <w:color w:val="06347A"/>
          <w:sz w:val="12"/>
        </w:rPr>
        <w:t>biżuterii,</w:t>
      </w:r>
      <w:r>
        <w:rPr>
          <w:color w:val="06347A"/>
          <w:spacing w:val="-12"/>
          <w:sz w:val="12"/>
        </w:rPr>
        <w:t> </w:t>
      </w:r>
      <w:r>
        <w:rPr>
          <w:color w:val="06347A"/>
          <w:sz w:val="12"/>
        </w:rPr>
        <w:t>przedmiotów</w:t>
      </w:r>
      <w:r>
        <w:rPr>
          <w:color w:val="06347A"/>
          <w:spacing w:val="-12"/>
          <w:sz w:val="12"/>
        </w:rPr>
        <w:t> </w:t>
      </w:r>
      <w:r>
        <w:rPr>
          <w:color w:val="06347A"/>
          <w:sz w:val="12"/>
        </w:rPr>
        <w:t>z</w:t>
      </w:r>
      <w:r>
        <w:rPr>
          <w:color w:val="06347A"/>
          <w:spacing w:val="-12"/>
          <w:sz w:val="12"/>
        </w:rPr>
        <w:t> </w:t>
      </w:r>
      <w:r>
        <w:rPr>
          <w:color w:val="06347A"/>
          <w:sz w:val="12"/>
        </w:rPr>
        <w:t>metali</w:t>
      </w:r>
      <w:r>
        <w:rPr>
          <w:color w:val="06347A"/>
          <w:spacing w:val="-13"/>
          <w:sz w:val="12"/>
        </w:rPr>
        <w:t> </w:t>
      </w:r>
      <w:r>
        <w:rPr>
          <w:color w:val="06347A"/>
          <w:sz w:val="12"/>
        </w:rPr>
        <w:t>lub</w:t>
      </w:r>
      <w:r>
        <w:rPr>
          <w:color w:val="06347A"/>
          <w:spacing w:val="-12"/>
          <w:sz w:val="12"/>
        </w:rPr>
        <w:t> </w:t>
      </w:r>
      <w:r>
        <w:rPr>
          <w:color w:val="06347A"/>
          <w:sz w:val="12"/>
        </w:rPr>
        <w:t>kamieni szlachetnych,</w:t>
      </w:r>
      <w:r>
        <w:rPr>
          <w:color w:val="06347A"/>
          <w:spacing w:val="-9"/>
          <w:sz w:val="12"/>
        </w:rPr>
        <w:t> </w:t>
      </w:r>
      <w:r>
        <w:rPr>
          <w:color w:val="06347A"/>
          <w:sz w:val="12"/>
        </w:rPr>
        <w:t>dokumentów,</w:t>
      </w:r>
      <w:r>
        <w:rPr>
          <w:color w:val="06347A"/>
          <w:spacing w:val="-8"/>
          <w:sz w:val="12"/>
        </w:rPr>
        <w:t> </w:t>
      </w:r>
      <w:r>
        <w:rPr>
          <w:color w:val="06347A"/>
          <w:sz w:val="12"/>
        </w:rPr>
        <w:t>nośników</w:t>
      </w:r>
      <w:r>
        <w:rPr>
          <w:color w:val="06347A"/>
          <w:spacing w:val="-8"/>
          <w:sz w:val="12"/>
        </w:rPr>
        <w:t> </w:t>
      </w:r>
      <w:r>
        <w:rPr>
          <w:color w:val="06347A"/>
          <w:sz w:val="12"/>
        </w:rPr>
        <w:t>danych,</w:t>
      </w:r>
      <w:r>
        <w:rPr>
          <w:color w:val="06347A"/>
          <w:spacing w:val="-8"/>
          <w:sz w:val="12"/>
        </w:rPr>
        <w:t> </w:t>
      </w:r>
      <w:r>
        <w:rPr>
          <w:color w:val="06347A"/>
          <w:sz w:val="12"/>
        </w:rPr>
        <w:t>zbiorów</w:t>
      </w:r>
    </w:p>
    <w:p>
      <w:pPr>
        <w:pStyle w:val="BodyText"/>
        <w:spacing w:line="249" w:lineRule="auto"/>
        <w:ind w:left="536" w:right="232"/>
      </w:pPr>
      <w:r>
        <w:rPr>
          <w:color w:val="06347A"/>
        </w:rPr>
        <w:t>o charakterze kolekcjonerskim lub archiwalnym lub rzeczy ruchomych o charakterze zabytkowym lub unikatowym;</w:t>
      </w:r>
    </w:p>
    <w:p>
      <w:pPr>
        <w:pStyle w:val="ListParagraph"/>
        <w:numPr>
          <w:ilvl w:val="1"/>
          <w:numId w:val="5"/>
        </w:numPr>
        <w:tabs>
          <w:tab w:pos="543" w:val="left" w:leader="none"/>
        </w:tabs>
        <w:spacing w:line="144" w:lineRule="exact" w:before="0" w:after="0"/>
        <w:ind w:left="542" w:right="0" w:hanging="237"/>
        <w:jc w:val="left"/>
        <w:rPr>
          <w:sz w:val="12"/>
        </w:rPr>
      </w:pPr>
      <w:r>
        <w:rPr>
          <w:color w:val="06347A"/>
          <w:sz w:val="12"/>
        </w:rPr>
        <w:t>związane z naruszeniem praw własności</w:t>
      </w:r>
      <w:r>
        <w:rPr>
          <w:color w:val="06347A"/>
          <w:spacing w:val="-8"/>
          <w:sz w:val="12"/>
        </w:rPr>
        <w:t> </w:t>
      </w:r>
      <w:r>
        <w:rPr>
          <w:color w:val="06347A"/>
          <w:sz w:val="12"/>
        </w:rPr>
        <w:t>intelektualnej;</w:t>
      </w:r>
    </w:p>
    <w:p>
      <w:pPr>
        <w:pStyle w:val="ListParagraph"/>
        <w:numPr>
          <w:ilvl w:val="1"/>
          <w:numId w:val="5"/>
        </w:numPr>
        <w:tabs>
          <w:tab w:pos="543" w:val="left" w:leader="none"/>
        </w:tabs>
        <w:spacing w:line="249" w:lineRule="auto" w:before="1" w:after="0"/>
        <w:ind w:left="542" w:right="463" w:hanging="237"/>
        <w:jc w:val="left"/>
        <w:rPr>
          <w:sz w:val="12"/>
        </w:rPr>
      </w:pPr>
      <w:r>
        <w:rPr>
          <w:color w:val="06347A"/>
          <w:sz w:val="12"/>
        </w:rPr>
        <w:t>powstałe w komputerach, systemach komputerowych lub ich częściach lub urządzeniach</w:t>
      </w:r>
      <w:r>
        <w:rPr>
          <w:color w:val="06347A"/>
          <w:spacing w:val="-12"/>
          <w:sz w:val="12"/>
        </w:rPr>
        <w:t> </w:t>
      </w:r>
      <w:r>
        <w:rPr>
          <w:color w:val="06347A"/>
          <w:sz w:val="12"/>
        </w:rPr>
        <w:t>komputerowych,</w:t>
      </w:r>
    </w:p>
    <w:p>
      <w:pPr>
        <w:pStyle w:val="BodyText"/>
        <w:spacing w:line="249" w:lineRule="auto"/>
        <w:ind w:left="542" w:right="148"/>
      </w:pPr>
      <w:r>
        <w:rPr>
          <w:color w:val="06347A"/>
        </w:rPr>
        <w:t>systemach telekomunikacyjnych lub ich częściach lub urzą- dzeniach telekomunikacyjnych, w układach peryferyjnych, procesorach, mikroprocesorach, układach elektronicznych, układach scalonych lub urządzeniach mechanicznych, zwią- zane z nie odczytaniem lub nieprawidłowym odczytaniem zapisu czasu, danych elektronicznych (zapamiętywanie, gromadzenie, zapisywanie, zachowywanie, przetwarzanie);</w:t>
      </w:r>
    </w:p>
    <w:p>
      <w:pPr>
        <w:pStyle w:val="ListParagraph"/>
        <w:numPr>
          <w:ilvl w:val="1"/>
          <w:numId w:val="5"/>
        </w:numPr>
        <w:tabs>
          <w:tab w:pos="543" w:val="left" w:leader="none"/>
        </w:tabs>
        <w:spacing w:line="249" w:lineRule="auto" w:before="0" w:after="0"/>
        <w:ind w:left="542" w:right="197" w:hanging="237"/>
        <w:jc w:val="left"/>
        <w:rPr>
          <w:sz w:val="12"/>
        </w:rPr>
      </w:pPr>
      <w:r>
        <w:rPr>
          <w:color w:val="06347A"/>
          <w:sz w:val="12"/>
        </w:rPr>
        <w:t>wyrządzone przez wirusy lub innego rodzaju programy zakłócające pracę programu komputerowego, całego kom- putera, sieci, niezależnie od źródła ich pojawienia</w:t>
      </w:r>
      <w:r>
        <w:rPr>
          <w:color w:val="06347A"/>
          <w:spacing w:val="-11"/>
          <w:sz w:val="12"/>
        </w:rPr>
        <w:t> </w:t>
      </w:r>
      <w:r>
        <w:rPr>
          <w:color w:val="06347A"/>
          <w:sz w:val="12"/>
        </w:rPr>
        <w:t>się;</w:t>
      </w:r>
    </w:p>
    <w:p>
      <w:pPr>
        <w:pStyle w:val="ListParagraph"/>
        <w:numPr>
          <w:ilvl w:val="1"/>
          <w:numId w:val="5"/>
        </w:numPr>
        <w:tabs>
          <w:tab w:pos="543" w:val="left" w:leader="none"/>
        </w:tabs>
        <w:spacing w:line="249" w:lineRule="auto" w:before="0" w:after="0"/>
        <w:ind w:left="542" w:right="175" w:hanging="237"/>
        <w:jc w:val="left"/>
        <w:rPr>
          <w:sz w:val="12"/>
        </w:rPr>
      </w:pPr>
      <w:r>
        <w:rPr>
          <w:color w:val="06347A"/>
          <w:sz w:val="12"/>
        </w:rPr>
        <w:t>wyrządzone w stanie nietrzeźwości lub pod wpływem środ- ków odurzających, substancji psychotropowych, nowych substancji psychoaktywnych lub środków</w:t>
      </w:r>
      <w:r>
        <w:rPr>
          <w:color w:val="06347A"/>
          <w:spacing w:val="-13"/>
          <w:sz w:val="12"/>
        </w:rPr>
        <w:t> </w:t>
      </w:r>
      <w:r>
        <w:rPr>
          <w:color w:val="06347A"/>
          <w:sz w:val="12"/>
        </w:rPr>
        <w:t>zastępczych,</w:t>
      </w:r>
    </w:p>
    <w:p>
      <w:pPr>
        <w:pStyle w:val="BodyText"/>
        <w:spacing w:line="143" w:lineRule="exact"/>
        <w:ind w:left="542"/>
      </w:pPr>
      <w:r>
        <w:rPr>
          <w:color w:val="06347A"/>
        </w:rPr>
        <w:t>w rozumieniu przepisów o przeciwdziałaniu narkomanii;</w:t>
      </w:r>
    </w:p>
    <w:p>
      <w:pPr>
        <w:pStyle w:val="ListParagraph"/>
        <w:numPr>
          <w:ilvl w:val="1"/>
          <w:numId w:val="5"/>
        </w:numPr>
        <w:tabs>
          <w:tab w:pos="543" w:val="left" w:leader="none"/>
        </w:tabs>
        <w:spacing w:line="240" w:lineRule="auto" w:before="0" w:after="0"/>
        <w:ind w:left="542" w:right="0" w:hanging="237"/>
        <w:jc w:val="left"/>
        <w:rPr>
          <w:sz w:val="12"/>
        </w:rPr>
      </w:pPr>
      <w:r>
        <w:rPr>
          <w:color w:val="06347A"/>
          <w:sz w:val="12"/>
        </w:rPr>
        <w:t>wyrządzone osobie bliskiej</w:t>
      </w:r>
      <w:r>
        <w:rPr>
          <w:color w:val="06347A"/>
          <w:spacing w:val="-10"/>
          <w:sz w:val="12"/>
        </w:rPr>
        <w:t> </w:t>
      </w:r>
      <w:r>
        <w:rPr>
          <w:color w:val="06347A"/>
          <w:sz w:val="12"/>
        </w:rPr>
        <w:t>ubezpieczonego;</w:t>
      </w:r>
    </w:p>
    <w:p>
      <w:pPr>
        <w:pStyle w:val="ListParagraph"/>
        <w:numPr>
          <w:ilvl w:val="1"/>
          <w:numId w:val="5"/>
        </w:numPr>
        <w:tabs>
          <w:tab w:pos="543" w:val="left" w:leader="none"/>
        </w:tabs>
        <w:spacing w:line="249" w:lineRule="auto" w:before="4" w:after="0"/>
        <w:ind w:left="542" w:right="162" w:hanging="237"/>
        <w:jc w:val="left"/>
        <w:rPr>
          <w:sz w:val="12"/>
        </w:rPr>
      </w:pPr>
      <w:r>
        <w:rPr>
          <w:color w:val="06347A"/>
          <w:sz w:val="12"/>
        </w:rPr>
        <w:t>wyrządzone w środowisku przez jego zanieczyszczenie oraz w drzewostanie lasów i</w:t>
      </w:r>
      <w:r>
        <w:rPr>
          <w:color w:val="06347A"/>
          <w:spacing w:val="-1"/>
          <w:sz w:val="12"/>
        </w:rPr>
        <w:t> </w:t>
      </w:r>
      <w:r>
        <w:rPr>
          <w:color w:val="06347A"/>
          <w:sz w:val="12"/>
        </w:rPr>
        <w:t>parków;</w:t>
      </w:r>
    </w:p>
    <w:p>
      <w:pPr>
        <w:pStyle w:val="ListParagraph"/>
        <w:numPr>
          <w:ilvl w:val="1"/>
          <w:numId w:val="5"/>
        </w:numPr>
        <w:tabs>
          <w:tab w:pos="543" w:val="left" w:leader="none"/>
        </w:tabs>
        <w:spacing w:line="249" w:lineRule="auto" w:before="0" w:after="0"/>
        <w:ind w:left="542" w:right="214" w:hanging="237"/>
        <w:jc w:val="left"/>
        <w:rPr>
          <w:sz w:val="12"/>
        </w:rPr>
      </w:pPr>
      <w:r>
        <w:rPr>
          <w:color w:val="06347A"/>
          <w:sz w:val="12"/>
        </w:rPr>
        <w:t>objęte systemem ubezpieczeń obowiązkowych, w ramach którego ubezpieczony, miał obowiązek posiadania</w:t>
      </w:r>
      <w:r>
        <w:rPr>
          <w:color w:val="06347A"/>
          <w:spacing w:val="-21"/>
          <w:sz w:val="12"/>
        </w:rPr>
        <w:t> </w:t>
      </w:r>
      <w:r>
        <w:rPr>
          <w:color w:val="06347A"/>
          <w:sz w:val="12"/>
        </w:rPr>
        <w:t>ochrony ubezpieczeniowej.</w:t>
      </w:r>
    </w:p>
    <w:p>
      <w:pPr>
        <w:pStyle w:val="ListParagraph"/>
        <w:numPr>
          <w:ilvl w:val="0"/>
          <w:numId w:val="5"/>
        </w:numPr>
        <w:tabs>
          <w:tab w:pos="304" w:val="left" w:leader="none"/>
        </w:tabs>
        <w:spacing w:line="249" w:lineRule="auto" w:before="0" w:after="0"/>
        <w:ind w:left="303" w:right="213" w:hanging="174"/>
        <w:jc w:val="left"/>
        <w:rPr>
          <w:sz w:val="12"/>
        </w:rPr>
      </w:pPr>
      <w:r>
        <w:rPr>
          <w:color w:val="06347A"/>
          <w:sz w:val="12"/>
        </w:rPr>
        <w:t>Ochrona ubezpieczeniowa nie obejmuje kar pieniężnych, kar umownych, grzywien sądowych i administracyjnych,</w:t>
      </w:r>
      <w:r>
        <w:rPr>
          <w:color w:val="06347A"/>
          <w:spacing w:val="-28"/>
          <w:sz w:val="12"/>
        </w:rPr>
        <w:t> </w:t>
      </w:r>
      <w:r>
        <w:rPr>
          <w:color w:val="06347A"/>
          <w:sz w:val="12"/>
        </w:rPr>
        <w:t>zadatków, odszkodowań o charakterze karnym (exemplary damages, punitive damages), do zapłacenia których</w:t>
      </w:r>
      <w:r>
        <w:rPr>
          <w:color w:val="06347A"/>
          <w:spacing w:val="-6"/>
          <w:sz w:val="12"/>
        </w:rPr>
        <w:t> </w:t>
      </w:r>
      <w:r>
        <w:rPr>
          <w:color w:val="06347A"/>
          <w:sz w:val="12"/>
        </w:rPr>
        <w:t>ubezpieczony</w:t>
      </w:r>
    </w:p>
    <w:p>
      <w:pPr>
        <w:pStyle w:val="BodyText"/>
        <w:spacing w:line="143" w:lineRule="exact"/>
        <w:ind w:left="303"/>
      </w:pPr>
      <w:r>
        <w:rPr>
          <w:color w:val="06347A"/>
        </w:rPr>
        <w:t>jest zobowiązany.</w:t>
      </w:r>
    </w:p>
    <w:p>
      <w:pPr>
        <w:pStyle w:val="ListParagraph"/>
        <w:numPr>
          <w:ilvl w:val="0"/>
          <w:numId w:val="5"/>
        </w:numPr>
        <w:tabs>
          <w:tab w:pos="304" w:val="left" w:leader="none"/>
        </w:tabs>
        <w:spacing w:line="240" w:lineRule="auto" w:before="3" w:after="0"/>
        <w:ind w:left="303" w:right="0" w:hanging="174"/>
        <w:jc w:val="left"/>
        <w:rPr>
          <w:sz w:val="12"/>
        </w:rPr>
      </w:pPr>
      <w:r>
        <w:rPr>
          <w:color w:val="06347A"/>
          <w:sz w:val="12"/>
        </w:rPr>
        <w:t>Ochrona ubezpieczeniowa nie obejmuje</w:t>
      </w:r>
      <w:r>
        <w:rPr>
          <w:color w:val="06347A"/>
          <w:spacing w:val="-3"/>
          <w:sz w:val="12"/>
        </w:rPr>
        <w:t> </w:t>
      </w:r>
      <w:r>
        <w:rPr>
          <w:color w:val="06347A"/>
          <w:sz w:val="12"/>
        </w:rPr>
        <w:t>roszczeń:</w:t>
      </w:r>
    </w:p>
    <w:p>
      <w:pPr>
        <w:pStyle w:val="ListParagraph"/>
        <w:numPr>
          <w:ilvl w:val="1"/>
          <w:numId w:val="5"/>
        </w:numPr>
        <w:tabs>
          <w:tab w:pos="543" w:val="left" w:leader="none"/>
        </w:tabs>
        <w:spacing w:line="249" w:lineRule="auto" w:before="5" w:after="0"/>
        <w:ind w:left="542" w:right="361" w:hanging="171"/>
        <w:jc w:val="left"/>
        <w:rPr>
          <w:sz w:val="12"/>
        </w:rPr>
      </w:pPr>
      <w:r>
        <w:rPr>
          <w:color w:val="06347A"/>
          <w:sz w:val="12"/>
        </w:rPr>
        <w:t>o wykonanie lub należyte wykonanie zobowiązania oraz związanych z wykonaniem</w:t>
      </w:r>
      <w:r>
        <w:rPr>
          <w:color w:val="06347A"/>
          <w:spacing w:val="-3"/>
          <w:sz w:val="12"/>
        </w:rPr>
        <w:t> </w:t>
      </w:r>
      <w:r>
        <w:rPr>
          <w:color w:val="06347A"/>
          <w:sz w:val="12"/>
        </w:rPr>
        <w:t>zastępczym;</w:t>
      </w:r>
    </w:p>
    <w:p>
      <w:pPr>
        <w:pStyle w:val="ListParagraph"/>
        <w:numPr>
          <w:ilvl w:val="1"/>
          <w:numId w:val="5"/>
        </w:numPr>
        <w:tabs>
          <w:tab w:pos="543" w:val="left" w:leader="none"/>
        </w:tabs>
        <w:spacing w:line="249" w:lineRule="auto" w:before="0" w:after="0"/>
        <w:ind w:left="542" w:right="262" w:hanging="171"/>
        <w:jc w:val="left"/>
        <w:rPr>
          <w:sz w:val="12"/>
        </w:rPr>
      </w:pPr>
      <w:r>
        <w:rPr>
          <w:color w:val="06347A"/>
          <w:sz w:val="12"/>
        </w:rPr>
        <w:t>z tytułu odstąpienia od umowy, roszczeń o zwrot</w:t>
      </w:r>
      <w:r>
        <w:rPr>
          <w:color w:val="06347A"/>
          <w:spacing w:val="-25"/>
          <w:sz w:val="12"/>
        </w:rPr>
        <w:t> </w:t>
      </w:r>
      <w:r>
        <w:rPr>
          <w:color w:val="06347A"/>
          <w:sz w:val="12"/>
        </w:rPr>
        <w:t>kosztów poniesionych na poczet lub w celu wykonania</w:t>
      </w:r>
      <w:r>
        <w:rPr>
          <w:color w:val="06347A"/>
          <w:spacing w:val="-8"/>
          <w:sz w:val="12"/>
        </w:rPr>
        <w:t> </w:t>
      </w:r>
      <w:r>
        <w:rPr>
          <w:color w:val="06347A"/>
          <w:sz w:val="12"/>
        </w:rPr>
        <w:t>umowy;</w:t>
      </w:r>
    </w:p>
    <w:p>
      <w:pPr>
        <w:pStyle w:val="ListParagraph"/>
        <w:numPr>
          <w:ilvl w:val="1"/>
          <w:numId w:val="5"/>
        </w:numPr>
        <w:tabs>
          <w:tab w:pos="543" w:val="left" w:leader="none"/>
        </w:tabs>
        <w:spacing w:line="249" w:lineRule="auto" w:before="0" w:after="0"/>
        <w:ind w:left="542" w:right="327" w:hanging="171"/>
        <w:jc w:val="left"/>
        <w:rPr>
          <w:sz w:val="12"/>
        </w:rPr>
      </w:pPr>
      <w:r>
        <w:rPr>
          <w:color w:val="06347A"/>
          <w:sz w:val="12"/>
        </w:rPr>
        <w:t>dotyczących naruszenia dóbr osobistych innych niż życie i zdrowie</w:t>
      </w:r>
      <w:r>
        <w:rPr>
          <w:color w:val="06347A"/>
          <w:spacing w:val="-1"/>
          <w:sz w:val="12"/>
        </w:rPr>
        <w:t> </w:t>
      </w:r>
      <w:r>
        <w:rPr>
          <w:color w:val="06347A"/>
          <w:sz w:val="12"/>
        </w:rPr>
        <w:t>człowieka.</w:t>
      </w:r>
    </w:p>
    <w:p>
      <w:pPr>
        <w:pStyle w:val="BodyText"/>
        <w:rPr>
          <w:sz w:val="14"/>
        </w:rPr>
      </w:pPr>
    </w:p>
    <w:p>
      <w:pPr>
        <w:pStyle w:val="BodyText"/>
        <w:spacing w:before="8"/>
        <w:rPr>
          <w:sz w:val="10"/>
        </w:rPr>
      </w:pPr>
    </w:p>
    <w:p>
      <w:pPr>
        <w:pStyle w:val="Heading2"/>
        <w:spacing w:before="0"/>
        <w:ind w:left="129"/>
      </w:pPr>
      <w:r>
        <w:rPr>
          <w:color w:val="06347A"/>
        </w:rPr>
        <w:t>SUMA GWARANCYJNA I PODLIMITY ODPOWIEDZIALNOŚCI</w:t>
      </w:r>
    </w:p>
    <w:p>
      <w:pPr>
        <w:spacing w:before="91"/>
        <w:ind w:left="1820" w:right="1801" w:firstLine="0"/>
        <w:jc w:val="center"/>
        <w:rPr>
          <w:b/>
          <w:sz w:val="12"/>
        </w:rPr>
      </w:pPr>
      <w:r>
        <w:rPr>
          <w:b/>
          <w:color w:val="06347A"/>
          <w:sz w:val="12"/>
        </w:rPr>
        <w:t>§ 8</w:t>
      </w:r>
    </w:p>
    <w:p>
      <w:pPr>
        <w:pStyle w:val="ListParagraph"/>
        <w:numPr>
          <w:ilvl w:val="0"/>
          <w:numId w:val="6"/>
        </w:numPr>
        <w:tabs>
          <w:tab w:pos="309" w:val="left" w:leader="none"/>
        </w:tabs>
        <w:spacing w:line="249" w:lineRule="auto" w:before="70" w:after="0"/>
        <w:ind w:left="308" w:right="285" w:hanging="179"/>
        <w:jc w:val="left"/>
        <w:rPr>
          <w:sz w:val="12"/>
        </w:rPr>
      </w:pPr>
      <w:r>
        <w:rPr>
          <w:color w:val="06347A"/>
          <w:sz w:val="12"/>
        </w:rPr>
        <w:t>Suma gwarancyjna określona w umowie ubezpieczenia stanowi górną granicę odpowiedzialności PZU w odniesieniu do wszystkich wypadków ubezpieczeniowych, które zaszły w okresie</w:t>
      </w:r>
      <w:r>
        <w:rPr>
          <w:color w:val="06347A"/>
          <w:spacing w:val="3"/>
          <w:sz w:val="12"/>
        </w:rPr>
        <w:t> </w:t>
      </w:r>
      <w:r>
        <w:rPr>
          <w:color w:val="06347A"/>
          <w:sz w:val="12"/>
        </w:rPr>
        <w:t>ubezpieczenia.</w:t>
      </w:r>
    </w:p>
    <w:p>
      <w:pPr>
        <w:pStyle w:val="ListParagraph"/>
        <w:numPr>
          <w:ilvl w:val="0"/>
          <w:numId w:val="6"/>
        </w:numPr>
        <w:tabs>
          <w:tab w:pos="304" w:val="left" w:leader="none"/>
        </w:tabs>
        <w:spacing w:line="249" w:lineRule="auto" w:before="0" w:after="0"/>
        <w:ind w:left="303" w:right="136" w:hanging="174"/>
        <w:jc w:val="left"/>
        <w:rPr>
          <w:sz w:val="12"/>
        </w:rPr>
      </w:pPr>
      <w:r>
        <w:rPr>
          <w:color w:val="06347A"/>
          <w:sz w:val="12"/>
        </w:rPr>
        <w:t>Suma gwarancyjna ustalona jest odrębnie w odniesieniu do każ- dego ubezpieczonego objętego ochroną w ramach umowy ubezpieczenia.</w:t>
      </w:r>
    </w:p>
    <w:p>
      <w:pPr>
        <w:pStyle w:val="ListParagraph"/>
        <w:numPr>
          <w:ilvl w:val="0"/>
          <w:numId w:val="6"/>
        </w:numPr>
        <w:tabs>
          <w:tab w:pos="304" w:val="left" w:leader="none"/>
        </w:tabs>
        <w:spacing w:line="249" w:lineRule="auto" w:before="0" w:after="0"/>
        <w:ind w:left="303" w:right="157" w:hanging="174"/>
        <w:jc w:val="left"/>
        <w:rPr>
          <w:sz w:val="12"/>
        </w:rPr>
      </w:pPr>
      <w:r>
        <w:rPr>
          <w:color w:val="06347A"/>
          <w:sz w:val="12"/>
        </w:rPr>
        <w:t>W granicach sumy gwarancyjnej, o której mowa w ust. 1, mogą być wyodrębnione podlimity odpowiedzialności za</w:t>
      </w:r>
      <w:r>
        <w:rPr>
          <w:color w:val="06347A"/>
          <w:spacing w:val="-5"/>
          <w:sz w:val="12"/>
        </w:rPr>
        <w:t> </w:t>
      </w:r>
      <w:r>
        <w:rPr>
          <w:color w:val="06347A"/>
          <w:sz w:val="12"/>
        </w:rPr>
        <w:t>szkody:</w:t>
      </w:r>
    </w:p>
    <w:p>
      <w:pPr>
        <w:pStyle w:val="ListParagraph"/>
        <w:numPr>
          <w:ilvl w:val="1"/>
          <w:numId w:val="6"/>
        </w:numPr>
        <w:tabs>
          <w:tab w:pos="543" w:val="left" w:leader="none"/>
        </w:tabs>
        <w:spacing w:line="144" w:lineRule="exact" w:before="0" w:after="0"/>
        <w:ind w:left="542" w:right="0" w:hanging="171"/>
        <w:jc w:val="left"/>
        <w:rPr>
          <w:sz w:val="12"/>
        </w:rPr>
      </w:pPr>
      <w:r>
        <w:rPr>
          <w:color w:val="06347A"/>
          <w:sz w:val="12"/>
        </w:rPr>
        <w:t>z tytułu jednego wypadku</w:t>
      </w:r>
      <w:r>
        <w:rPr>
          <w:color w:val="06347A"/>
          <w:spacing w:val="-4"/>
          <w:sz w:val="12"/>
        </w:rPr>
        <w:t> </w:t>
      </w:r>
      <w:r>
        <w:rPr>
          <w:color w:val="06347A"/>
          <w:sz w:val="12"/>
        </w:rPr>
        <w:t>ubezpieczeniowego;</w:t>
      </w:r>
    </w:p>
    <w:p>
      <w:pPr>
        <w:pStyle w:val="ListParagraph"/>
        <w:numPr>
          <w:ilvl w:val="1"/>
          <w:numId w:val="6"/>
        </w:numPr>
        <w:tabs>
          <w:tab w:pos="543" w:val="left" w:leader="none"/>
        </w:tabs>
        <w:spacing w:line="240" w:lineRule="auto" w:before="1" w:after="0"/>
        <w:ind w:left="542" w:right="0" w:hanging="171"/>
        <w:jc w:val="left"/>
        <w:rPr>
          <w:sz w:val="12"/>
        </w:rPr>
      </w:pPr>
      <w:r>
        <w:rPr>
          <w:color w:val="06347A"/>
          <w:sz w:val="12"/>
        </w:rPr>
        <w:t>z tytułu ryzyk określonych w</w:t>
      </w:r>
      <w:r>
        <w:rPr>
          <w:color w:val="06347A"/>
          <w:spacing w:val="-3"/>
          <w:sz w:val="12"/>
        </w:rPr>
        <w:t> </w:t>
      </w:r>
      <w:r>
        <w:rPr>
          <w:color w:val="06347A"/>
          <w:sz w:val="12"/>
        </w:rPr>
        <w:t>klauzulach;</w:t>
      </w:r>
    </w:p>
    <w:p>
      <w:pPr>
        <w:pStyle w:val="ListParagraph"/>
        <w:numPr>
          <w:ilvl w:val="1"/>
          <w:numId w:val="6"/>
        </w:numPr>
        <w:tabs>
          <w:tab w:pos="543" w:val="left" w:leader="none"/>
        </w:tabs>
        <w:spacing w:line="240" w:lineRule="auto" w:before="5" w:after="0"/>
        <w:ind w:left="542" w:right="0" w:hanging="171"/>
        <w:jc w:val="left"/>
        <w:rPr>
          <w:sz w:val="12"/>
        </w:rPr>
      </w:pPr>
      <w:r>
        <w:rPr>
          <w:color w:val="06347A"/>
          <w:sz w:val="12"/>
        </w:rPr>
        <w:t>określonego</w:t>
      </w:r>
      <w:r>
        <w:rPr>
          <w:color w:val="06347A"/>
          <w:spacing w:val="-1"/>
          <w:sz w:val="12"/>
        </w:rPr>
        <w:t> </w:t>
      </w:r>
      <w:r>
        <w:rPr>
          <w:color w:val="06347A"/>
          <w:sz w:val="12"/>
        </w:rPr>
        <w:t>rodzaju.</w:t>
      </w:r>
    </w:p>
    <w:p>
      <w:pPr>
        <w:pStyle w:val="ListParagraph"/>
        <w:numPr>
          <w:ilvl w:val="0"/>
          <w:numId w:val="6"/>
        </w:numPr>
        <w:tabs>
          <w:tab w:pos="304" w:val="left" w:leader="none"/>
        </w:tabs>
        <w:spacing w:line="249" w:lineRule="auto" w:before="6" w:after="0"/>
        <w:ind w:left="303" w:right="109" w:hanging="174"/>
        <w:jc w:val="left"/>
        <w:rPr>
          <w:sz w:val="12"/>
        </w:rPr>
      </w:pPr>
      <w:r>
        <w:rPr>
          <w:color w:val="06347A"/>
          <w:sz w:val="12"/>
        </w:rPr>
        <w:t>Każdorazowa</w:t>
      </w:r>
      <w:r>
        <w:rPr>
          <w:color w:val="06347A"/>
          <w:spacing w:val="-6"/>
          <w:sz w:val="12"/>
        </w:rPr>
        <w:t> </w:t>
      </w:r>
      <w:r>
        <w:rPr>
          <w:color w:val="06347A"/>
          <w:sz w:val="12"/>
        </w:rPr>
        <w:t>wypłata</w:t>
      </w:r>
      <w:r>
        <w:rPr>
          <w:color w:val="06347A"/>
          <w:spacing w:val="-6"/>
          <w:sz w:val="12"/>
        </w:rPr>
        <w:t> </w:t>
      </w:r>
      <w:r>
        <w:rPr>
          <w:color w:val="06347A"/>
          <w:sz w:val="12"/>
        </w:rPr>
        <w:t>odszkodowania</w:t>
      </w:r>
      <w:r>
        <w:rPr>
          <w:color w:val="06347A"/>
          <w:spacing w:val="-6"/>
          <w:sz w:val="12"/>
        </w:rPr>
        <w:t> </w:t>
      </w:r>
      <w:r>
        <w:rPr>
          <w:color w:val="06347A"/>
          <w:sz w:val="12"/>
        </w:rPr>
        <w:t>lub</w:t>
      </w:r>
      <w:r>
        <w:rPr>
          <w:color w:val="06347A"/>
          <w:spacing w:val="-5"/>
          <w:sz w:val="12"/>
        </w:rPr>
        <w:t> </w:t>
      </w:r>
      <w:r>
        <w:rPr>
          <w:color w:val="06347A"/>
          <w:sz w:val="12"/>
        </w:rPr>
        <w:t>kosztów</w:t>
      </w:r>
      <w:r>
        <w:rPr>
          <w:color w:val="06347A"/>
          <w:spacing w:val="-6"/>
          <w:sz w:val="12"/>
        </w:rPr>
        <w:t> </w:t>
      </w:r>
      <w:r>
        <w:rPr>
          <w:color w:val="06347A"/>
          <w:sz w:val="12"/>
        </w:rPr>
        <w:t>wymienionych w § 9 ust. 2 powoduje zmniejszenie sumy gwarancyjnej oraz odpowiedniego podlimitu odpowiedzialności o wypłaconą</w:t>
      </w:r>
      <w:r>
        <w:rPr>
          <w:color w:val="06347A"/>
          <w:spacing w:val="-9"/>
          <w:sz w:val="12"/>
        </w:rPr>
        <w:t> </w:t>
      </w:r>
      <w:r>
        <w:rPr>
          <w:color w:val="06347A"/>
          <w:sz w:val="12"/>
        </w:rPr>
        <w:t>kwotę.</w:t>
      </w:r>
    </w:p>
    <w:p>
      <w:pPr>
        <w:pStyle w:val="ListParagraph"/>
        <w:numPr>
          <w:ilvl w:val="0"/>
          <w:numId w:val="6"/>
        </w:numPr>
        <w:tabs>
          <w:tab w:pos="304" w:val="left" w:leader="none"/>
        </w:tabs>
        <w:spacing w:line="249" w:lineRule="auto" w:before="0" w:after="0"/>
        <w:ind w:left="303" w:right="110" w:hanging="174"/>
        <w:jc w:val="left"/>
        <w:rPr>
          <w:sz w:val="12"/>
        </w:rPr>
      </w:pPr>
      <w:r>
        <w:rPr>
          <w:color w:val="06347A"/>
          <w:sz w:val="12"/>
        </w:rPr>
        <w:t>Jeżeli suma gwarancyjna oraz podlimity odpowiedzialności wyra- żone są w umowie ubezpieczenia w walucie obcej, równowar- tość tych kwot w złotych ustala się przy zastosowaniu</w:t>
      </w:r>
      <w:r>
        <w:rPr>
          <w:color w:val="06347A"/>
          <w:spacing w:val="-25"/>
          <w:sz w:val="12"/>
        </w:rPr>
        <w:t> </w:t>
      </w:r>
      <w:r>
        <w:rPr>
          <w:color w:val="06347A"/>
          <w:sz w:val="12"/>
        </w:rPr>
        <w:t>ostatniego</w:t>
      </w:r>
    </w:p>
    <w:p>
      <w:pPr>
        <w:spacing w:after="0" w:line="249" w:lineRule="auto"/>
        <w:jc w:val="left"/>
        <w:rPr>
          <w:sz w:val="12"/>
        </w:rPr>
        <w:sectPr>
          <w:pgSz w:w="8400" w:h="11910"/>
          <w:pgMar w:header="0" w:footer="423" w:top="400" w:bottom="620" w:left="380" w:right="400"/>
          <w:cols w:num="2" w:equalWidth="0">
            <w:col w:w="3731" w:space="40"/>
            <w:col w:w="3849"/>
          </w:cols>
        </w:sectPr>
      </w:pPr>
    </w:p>
    <w:p>
      <w:pPr>
        <w:pStyle w:val="BodyText"/>
        <w:spacing w:line="249" w:lineRule="auto" w:before="98"/>
        <w:ind w:left="304" w:right="-1"/>
      </w:pPr>
      <w:r>
        <w:rPr>
          <w:color w:val="06347A"/>
        </w:rPr>
        <w:t>opublikowanego, na dzień poprzedzający przygotowanie przez PZU oferty ubezpieczenia dla ubezpieczającego, kursu średniego NBP, określonego w tej ofercie.</w:t>
      </w:r>
    </w:p>
    <w:p>
      <w:pPr>
        <w:pStyle w:val="ListParagraph"/>
        <w:numPr>
          <w:ilvl w:val="0"/>
          <w:numId w:val="6"/>
        </w:numPr>
        <w:tabs>
          <w:tab w:pos="305" w:val="left" w:leader="none"/>
        </w:tabs>
        <w:spacing w:line="249" w:lineRule="auto" w:before="0" w:after="0"/>
        <w:ind w:left="304" w:right="183" w:hanging="174"/>
        <w:jc w:val="left"/>
        <w:rPr>
          <w:sz w:val="12"/>
        </w:rPr>
      </w:pPr>
      <w:r>
        <w:rPr>
          <w:color w:val="06347A"/>
          <w:sz w:val="12"/>
        </w:rPr>
        <w:t>Za zgodą PZU, ubezpieczający może uzupełnić sumę</w:t>
      </w:r>
      <w:r>
        <w:rPr>
          <w:color w:val="06347A"/>
          <w:spacing w:val="-18"/>
          <w:sz w:val="12"/>
        </w:rPr>
        <w:t> </w:t>
      </w:r>
      <w:r>
        <w:rPr>
          <w:color w:val="06347A"/>
          <w:sz w:val="12"/>
        </w:rPr>
        <w:t>gwaran- cyjną lub podlimit odpowiedzialności za zapłatą dodatkowej składki</w:t>
      </w:r>
      <w:r>
        <w:rPr>
          <w:color w:val="06347A"/>
          <w:spacing w:val="-1"/>
          <w:sz w:val="12"/>
        </w:rPr>
        <w:t> </w:t>
      </w:r>
      <w:r>
        <w:rPr>
          <w:color w:val="06347A"/>
          <w:sz w:val="12"/>
        </w:rPr>
        <w:t>ubezpieczeniowej.</w:t>
      </w:r>
    </w:p>
    <w:p>
      <w:pPr>
        <w:pStyle w:val="BodyText"/>
        <w:rPr>
          <w:sz w:val="14"/>
        </w:rPr>
      </w:pPr>
    </w:p>
    <w:p>
      <w:pPr>
        <w:pStyle w:val="BodyText"/>
        <w:spacing w:before="7"/>
        <w:rPr>
          <w:sz w:val="10"/>
        </w:rPr>
      </w:pPr>
    </w:p>
    <w:p>
      <w:pPr>
        <w:pStyle w:val="Heading2"/>
        <w:spacing w:before="0"/>
      </w:pPr>
      <w:r>
        <w:rPr>
          <w:color w:val="06347A"/>
          <w:spacing w:val="-1"/>
        </w:rPr>
        <w:t>PRZYSŁUGUJĄCE</w:t>
      </w:r>
      <w:r>
        <w:rPr>
          <w:color w:val="06347A"/>
          <w:spacing w:val="-11"/>
        </w:rPr>
        <w:t> </w:t>
      </w:r>
      <w:r>
        <w:rPr>
          <w:color w:val="06347A"/>
        </w:rPr>
        <w:t>ŚWIADCZENIA</w:t>
      </w:r>
    </w:p>
    <w:p>
      <w:pPr>
        <w:spacing w:before="91"/>
        <w:ind w:left="1778" w:right="1646" w:firstLine="0"/>
        <w:jc w:val="center"/>
        <w:rPr>
          <w:b/>
          <w:sz w:val="12"/>
        </w:rPr>
      </w:pPr>
      <w:r>
        <w:rPr>
          <w:b/>
          <w:color w:val="06347A"/>
          <w:sz w:val="12"/>
        </w:rPr>
        <w:t>§ 9</w:t>
      </w:r>
    </w:p>
    <w:p>
      <w:pPr>
        <w:pStyle w:val="ListParagraph"/>
        <w:numPr>
          <w:ilvl w:val="0"/>
          <w:numId w:val="7"/>
        </w:numPr>
        <w:tabs>
          <w:tab w:pos="305" w:val="left" w:leader="none"/>
        </w:tabs>
        <w:spacing w:line="249" w:lineRule="auto" w:before="70" w:after="0"/>
        <w:ind w:left="304" w:right="54" w:hanging="174"/>
        <w:jc w:val="left"/>
        <w:rPr>
          <w:sz w:val="12"/>
        </w:rPr>
      </w:pPr>
      <w:r>
        <w:rPr>
          <w:color w:val="06347A"/>
          <w:sz w:val="12"/>
        </w:rPr>
        <w:t>Z tytułu odpowiedzialności określonej w OWU PZU</w:t>
      </w:r>
      <w:r>
        <w:rPr>
          <w:color w:val="06347A"/>
          <w:spacing w:val="-18"/>
          <w:sz w:val="12"/>
        </w:rPr>
        <w:t> </w:t>
      </w:r>
      <w:r>
        <w:rPr>
          <w:color w:val="06347A"/>
          <w:sz w:val="12"/>
        </w:rPr>
        <w:t>zobowiązany jest do wypłaty odszkodowania oraz zwrotu lub pokrycia kosz- tów, o których mowa w ust.</w:t>
      </w:r>
      <w:r>
        <w:rPr>
          <w:color w:val="06347A"/>
          <w:spacing w:val="-2"/>
          <w:sz w:val="12"/>
        </w:rPr>
        <w:t> </w:t>
      </w:r>
      <w:r>
        <w:rPr>
          <w:color w:val="06347A"/>
          <w:sz w:val="12"/>
        </w:rPr>
        <w:t>2.</w:t>
      </w:r>
    </w:p>
    <w:p>
      <w:pPr>
        <w:pStyle w:val="ListParagraph"/>
        <w:numPr>
          <w:ilvl w:val="0"/>
          <w:numId w:val="7"/>
        </w:numPr>
        <w:tabs>
          <w:tab w:pos="305" w:val="left" w:leader="none"/>
        </w:tabs>
        <w:spacing w:line="143" w:lineRule="exact" w:before="0" w:after="0"/>
        <w:ind w:left="304" w:right="0" w:hanging="174"/>
        <w:jc w:val="left"/>
        <w:rPr>
          <w:sz w:val="12"/>
        </w:rPr>
      </w:pPr>
      <w:r>
        <w:rPr>
          <w:color w:val="06347A"/>
          <w:sz w:val="12"/>
        </w:rPr>
        <w:t>W ramach sumy gwarancyjnej PZU zobowiązany jest</w:t>
      </w:r>
      <w:r>
        <w:rPr>
          <w:color w:val="06347A"/>
          <w:spacing w:val="-7"/>
          <w:sz w:val="12"/>
        </w:rPr>
        <w:t> </w:t>
      </w:r>
      <w:r>
        <w:rPr>
          <w:color w:val="06347A"/>
          <w:sz w:val="12"/>
        </w:rPr>
        <w:t>do:</w:t>
      </w:r>
    </w:p>
    <w:p>
      <w:pPr>
        <w:pStyle w:val="ListParagraph"/>
        <w:numPr>
          <w:ilvl w:val="1"/>
          <w:numId w:val="7"/>
        </w:numPr>
        <w:tabs>
          <w:tab w:pos="475" w:val="left" w:leader="none"/>
        </w:tabs>
        <w:spacing w:line="249" w:lineRule="auto" w:before="5" w:after="0"/>
        <w:ind w:left="474" w:right="0" w:hanging="169"/>
        <w:jc w:val="left"/>
        <w:rPr>
          <w:sz w:val="12"/>
        </w:rPr>
      </w:pPr>
      <w:r>
        <w:rPr>
          <w:color w:val="06347A"/>
          <w:sz w:val="12"/>
        </w:rPr>
        <w:t>zwrotu kosztów wynikłych z zastosowania środków </w:t>
      </w:r>
      <w:r>
        <w:rPr>
          <w:color w:val="06347A"/>
          <w:spacing w:val="-3"/>
          <w:sz w:val="12"/>
        </w:rPr>
        <w:t>podjętych </w:t>
      </w:r>
      <w:r>
        <w:rPr>
          <w:color w:val="06347A"/>
          <w:sz w:val="12"/>
        </w:rPr>
        <w:t>przez</w:t>
      </w:r>
      <w:r>
        <w:rPr>
          <w:color w:val="06347A"/>
          <w:spacing w:val="-19"/>
          <w:sz w:val="12"/>
        </w:rPr>
        <w:t> </w:t>
      </w:r>
      <w:r>
        <w:rPr>
          <w:color w:val="06347A"/>
          <w:sz w:val="12"/>
        </w:rPr>
        <w:t>ubezpieczonego</w:t>
      </w:r>
      <w:r>
        <w:rPr>
          <w:color w:val="06347A"/>
          <w:spacing w:val="-18"/>
          <w:sz w:val="12"/>
        </w:rPr>
        <w:t> </w:t>
      </w:r>
      <w:r>
        <w:rPr>
          <w:color w:val="06347A"/>
          <w:sz w:val="12"/>
        </w:rPr>
        <w:t>po</w:t>
      </w:r>
      <w:r>
        <w:rPr>
          <w:color w:val="06347A"/>
          <w:spacing w:val="-18"/>
          <w:sz w:val="12"/>
        </w:rPr>
        <w:t> </w:t>
      </w:r>
      <w:r>
        <w:rPr>
          <w:color w:val="06347A"/>
          <w:sz w:val="12"/>
        </w:rPr>
        <w:t>zajściu</w:t>
      </w:r>
      <w:r>
        <w:rPr>
          <w:color w:val="06347A"/>
          <w:spacing w:val="-19"/>
          <w:sz w:val="12"/>
        </w:rPr>
        <w:t> </w:t>
      </w:r>
      <w:r>
        <w:rPr>
          <w:color w:val="06347A"/>
          <w:sz w:val="12"/>
        </w:rPr>
        <w:t>wypadku</w:t>
      </w:r>
      <w:r>
        <w:rPr>
          <w:color w:val="06347A"/>
          <w:spacing w:val="-18"/>
          <w:sz w:val="12"/>
        </w:rPr>
        <w:t> </w:t>
      </w:r>
      <w:r>
        <w:rPr>
          <w:color w:val="06347A"/>
          <w:sz w:val="12"/>
        </w:rPr>
        <w:t>ubezpieczeniowego, w celu zapobieżenia szkodzie lub zmniejszenia jej </w:t>
      </w:r>
      <w:r>
        <w:rPr>
          <w:color w:val="06347A"/>
          <w:spacing w:val="-3"/>
          <w:sz w:val="12"/>
        </w:rPr>
        <w:t>rozmiarów, </w:t>
      </w:r>
      <w:r>
        <w:rPr>
          <w:color w:val="06347A"/>
          <w:sz w:val="12"/>
        </w:rPr>
        <w:t>jeżeli</w:t>
      </w:r>
      <w:r>
        <w:rPr>
          <w:color w:val="06347A"/>
          <w:spacing w:val="-8"/>
          <w:sz w:val="12"/>
        </w:rPr>
        <w:t> </w:t>
      </w:r>
      <w:r>
        <w:rPr>
          <w:color w:val="06347A"/>
          <w:sz w:val="12"/>
        </w:rPr>
        <w:t>były</w:t>
      </w:r>
      <w:r>
        <w:rPr>
          <w:color w:val="06347A"/>
          <w:spacing w:val="-8"/>
          <w:sz w:val="12"/>
        </w:rPr>
        <w:t> </w:t>
      </w:r>
      <w:r>
        <w:rPr>
          <w:color w:val="06347A"/>
          <w:sz w:val="12"/>
        </w:rPr>
        <w:t>celowe,</w:t>
      </w:r>
      <w:r>
        <w:rPr>
          <w:color w:val="06347A"/>
          <w:spacing w:val="-7"/>
          <w:sz w:val="12"/>
        </w:rPr>
        <w:t> </w:t>
      </w:r>
      <w:r>
        <w:rPr>
          <w:color w:val="06347A"/>
          <w:sz w:val="12"/>
        </w:rPr>
        <w:t>chociażby</w:t>
      </w:r>
      <w:r>
        <w:rPr>
          <w:color w:val="06347A"/>
          <w:spacing w:val="-8"/>
          <w:sz w:val="12"/>
        </w:rPr>
        <w:t> </w:t>
      </w:r>
      <w:r>
        <w:rPr>
          <w:color w:val="06347A"/>
          <w:sz w:val="12"/>
        </w:rPr>
        <w:t>okazały</w:t>
      </w:r>
      <w:r>
        <w:rPr>
          <w:color w:val="06347A"/>
          <w:spacing w:val="-7"/>
          <w:sz w:val="12"/>
        </w:rPr>
        <w:t> </w:t>
      </w:r>
      <w:r>
        <w:rPr>
          <w:color w:val="06347A"/>
          <w:sz w:val="12"/>
        </w:rPr>
        <w:t>się</w:t>
      </w:r>
      <w:r>
        <w:rPr>
          <w:color w:val="06347A"/>
          <w:spacing w:val="-8"/>
          <w:sz w:val="12"/>
        </w:rPr>
        <w:t> </w:t>
      </w:r>
      <w:r>
        <w:rPr>
          <w:color w:val="06347A"/>
          <w:sz w:val="12"/>
        </w:rPr>
        <w:t>bezskuteczne;</w:t>
      </w:r>
    </w:p>
    <w:p>
      <w:pPr>
        <w:pStyle w:val="ListParagraph"/>
        <w:numPr>
          <w:ilvl w:val="1"/>
          <w:numId w:val="7"/>
        </w:numPr>
        <w:tabs>
          <w:tab w:pos="478" w:val="left" w:leader="none"/>
        </w:tabs>
        <w:spacing w:line="143" w:lineRule="exact" w:before="0" w:after="0"/>
        <w:ind w:left="477" w:right="0" w:hanging="172"/>
        <w:jc w:val="left"/>
        <w:rPr>
          <w:sz w:val="12"/>
        </w:rPr>
      </w:pPr>
      <w:r>
        <w:rPr>
          <w:color w:val="06347A"/>
          <w:sz w:val="12"/>
        </w:rPr>
        <w:t>pokrycia kosztów wynagrodzenia ekspertów,</w:t>
      </w:r>
      <w:r>
        <w:rPr>
          <w:color w:val="06347A"/>
          <w:spacing w:val="-12"/>
          <w:sz w:val="12"/>
        </w:rPr>
        <w:t> </w:t>
      </w:r>
      <w:r>
        <w:rPr>
          <w:color w:val="06347A"/>
          <w:sz w:val="12"/>
        </w:rPr>
        <w:t>powołanych</w:t>
      </w:r>
    </w:p>
    <w:p>
      <w:pPr>
        <w:pStyle w:val="BodyText"/>
        <w:spacing w:line="249" w:lineRule="auto" w:before="5"/>
        <w:ind w:left="477" w:right="14"/>
      </w:pPr>
      <w:r>
        <w:rPr>
          <w:color w:val="06347A"/>
        </w:rPr>
        <w:t>w uzgodnieniu z PZU, w celu ustalenia okoliczności, przyczyn lub rozmiaru szkody;</w:t>
      </w:r>
    </w:p>
    <w:p>
      <w:pPr>
        <w:pStyle w:val="ListParagraph"/>
        <w:numPr>
          <w:ilvl w:val="1"/>
          <w:numId w:val="7"/>
        </w:numPr>
        <w:tabs>
          <w:tab w:pos="478" w:val="left" w:leader="none"/>
        </w:tabs>
        <w:spacing w:line="144" w:lineRule="exact" w:before="0" w:after="0"/>
        <w:ind w:left="477" w:right="0" w:hanging="172"/>
        <w:jc w:val="left"/>
        <w:rPr>
          <w:sz w:val="12"/>
        </w:rPr>
      </w:pPr>
      <w:r>
        <w:rPr>
          <w:color w:val="06347A"/>
          <w:sz w:val="12"/>
        </w:rPr>
        <w:t>pokrycia kosztów obrony w związku ze zgłoszonymi</w:t>
      </w:r>
      <w:r>
        <w:rPr>
          <w:color w:val="06347A"/>
          <w:spacing w:val="-19"/>
          <w:sz w:val="12"/>
        </w:rPr>
        <w:t> </w:t>
      </w:r>
      <w:r>
        <w:rPr>
          <w:color w:val="06347A"/>
          <w:sz w:val="12"/>
        </w:rPr>
        <w:t>roszcze-</w:t>
      </w:r>
    </w:p>
    <w:p>
      <w:pPr>
        <w:pStyle w:val="BodyText"/>
        <w:spacing w:before="6"/>
        <w:ind w:left="477"/>
      </w:pPr>
      <w:r>
        <w:rPr>
          <w:color w:val="06347A"/>
        </w:rPr>
        <w:t>niami odszkodowawczymi:</w:t>
      </w:r>
    </w:p>
    <w:p>
      <w:pPr>
        <w:pStyle w:val="ListParagraph"/>
        <w:numPr>
          <w:ilvl w:val="2"/>
          <w:numId w:val="7"/>
        </w:numPr>
        <w:tabs>
          <w:tab w:pos="647" w:val="left" w:leader="none"/>
        </w:tabs>
        <w:spacing w:line="249" w:lineRule="auto" w:before="5" w:after="0"/>
        <w:ind w:left="646" w:right="79" w:hanging="170"/>
        <w:jc w:val="both"/>
        <w:rPr>
          <w:sz w:val="12"/>
        </w:rPr>
      </w:pPr>
      <w:r>
        <w:rPr>
          <w:color w:val="06347A"/>
          <w:sz w:val="12"/>
        </w:rPr>
        <w:t>niezbędnych kosztów sądowej obrony przed</w:t>
      </w:r>
      <w:r>
        <w:rPr>
          <w:color w:val="06347A"/>
          <w:spacing w:val="-23"/>
          <w:sz w:val="12"/>
        </w:rPr>
        <w:t> </w:t>
      </w:r>
      <w:r>
        <w:rPr>
          <w:color w:val="06347A"/>
          <w:sz w:val="12"/>
        </w:rPr>
        <w:t>roszczeniem poszkodowanego lub uprawnionego w sporze prowadzo- nym w porozumieniu z</w:t>
      </w:r>
      <w:r>
        <w:rPr>
          <w:color w:val="06347A"/>
          <w:spacing w:val="-1"/>
          <w:sz w:val="12"/>
        </w:rPr>
        <w:t> </w:t>
      </w:r>
      <w:r>
        <w:rPr>
          <w:color w:val="06347A"/>
          <w:sz w:val="12"/>
        </w:rPr>
        <w:t>PZU,</w:t>
      </w:r>
    </w:p>
    <w:p>
      <w:pPr>
        <w:pStyle w:val="ListParagraph"/>
        <w:numPr>
          <w:ilvl w:val="2"/>
          <w:numId w:val="7"/>
        </w:numPr>
        <w:tabs>
          <w:tab w:pos="647" w:val="left" w:leader="none"/>
        </w:tabs>
        <w:spacing w:line="249" w:lineRule="auto" w:before="0" w:after="0"/>
        <w:ind w:left="646" w:right="230" w:hanging="170"/>
        <w:jc w:val="left"/>
        <w:rPr>
          <w:sz w:val="12"/>
        </w:rPr>
      </w:pPr>
      <w:r>
        <w:rPr>
          <w:color w:val="06347A"/>
          <w:sz w:val="12"/>
        </w:rPr>
        <w:t>niezbędnych</w:t>
      </w:r>
      <w:r>
        <w:rPr>
          <w:color w:val="06347A"/>
          <w:spacing w:val="-11"/>
          <w:sz w:val="12"/>
        </w:rPr>
        <w:t> </w:t>
      </w:r>
      <w:r>
        <w:rPr>
          <w:color w:val="06347A"/>
          <w:sz w:val="12"/>
        </w:rPr>
        <w:t>kosztów</w:t>
      </w:r>
      <w:r>
        <w:rPr>
          <w:color w:val="06347A"/>
          <w:spacing w:val="-10"/>
          <w:sz w:val="12"/>
        </w:rPr>
        <w:t> </w:t>
      </w:r>
      <w:r>
        <w:rPr>
          <w:color w:val="06347A"/>
          <w:sz w:val="12"/>
        </w:rPr>
        <w:t>sądowej</w:t>
      </w:r>
      <w:r>
        <w:rPr>
          <w:color w:val="06347A"/>
          <w:spacing w:val="-10"/>
          <w:sz w:val="12"/>
        </w:rPr>
        <w:t> </w:t>
      </w:r>
      <w:r>
        <w:rPr>
          <w:color w:val="06347A"/>
          <w:sz w:val="12"/>
        </w:rPr>
        <w:t>obrony</w:t>
      </w:r>
      <w:r>
        <w:rPr>
          <w:color w:val="06347A"/>
          <w:spacing w:val="-10"/>
          <w:sz w:val="12"/>
        </w:rPr>
        <w:t> </w:t>
      </w:r>
      <w:r>
        <w:rPr>
          <w:color w:val="06347A"/>
          <w:sz w:val="12"/>
        </w:rPr>
        <w:t>w</w:t>
      </w:r>
      <w:r>
        <w:rPr>
          <w:color w:val="06347A"/>
          <w:spacing w:val="-10"/>
          <w:sz w:val="12"/>
        </w:rPr>
        <w:t> </w:t>
      </w:r>
      <w:r>
        <w:rPr>
          <w:color w:val="06347A"/>
          <w:sz w:val="12"/>
        </w:rPr>
        <w:t>postępowaniu karnym,</w:t>
      </w:r>
      <w:r>
        <w:rPr>
          <w:color w:val="06347A"/>
          <w:spacing w:val="-6"/>
          <w:sz w:val="12"/>
        </w:rPr>
        <w:t> </w:t>
      </w:r>
      <w:r>
        <w:rPr>
          <w:color w:val="06347A"/>
          <w:sz w:val="12"/>
        </w:rPr>
        <w:t>jeśli</w:t>
      </w:r>
      <w:r>
        <w:rPr>
          <w:color w:val="06347A"/>
          <w:spacing w:val="-5"/>
          <w:sz w:val="12"/>
        </w:rPr>
        <w:t> </w:t>
      </w:r>
      <w:r>
        <w:rPr>
          <w:color w:val="06347A"/>
          <w:sz w:val="12"/>
        </w:rPr>
        <w:t>toczące</w:t>
      </w:r>
      <w:r>
        <w:rPr>
          <w:color w:val="06347A"/>
          <w:spacing w:val="-6"/>
          <w:sz w:val="12"/>
        </w:rPr>
        <w:t> </w:t>
      </w:r>
      <w:r>
        <w:rPr>
          <w:color w:val="06347A"/>
          <w:sz w:val="12"/>
        </w:rPr>
        <w:t>się</w:t>
      </w:r>
      <w:r>
        <w:rPr>
          <w:color w:val="06347A"/>
          <w:spacing w:val="-5"/>
          <w:sz w:val="12"/>
        </w:rPr>
        <w:t> </w:t>
      </w:r>
      <w:r>
        <w:rPr>
          <w:color w:val="06347A"/>
          <w:sz w:val="12"/>
        </w:rPr>
        <w:t>postępowanie</w:t>
      </w:r>
      <w:r>
        <w:rPr>
          <w:color w:val="06347A"/>
          <w:spacing w:val="-5"/>
          <w:sz w:val="12"/>
        </w:rPr>
        <w:t> </w:t>
      </w:r>
      <w:r>
        <w:rPr>
          <w:color w:val="06347A"/>
          <w:sz w:val="12"/>
        </w:rPr>
        <w:t>ma</w:t>
      </w:r>
      <w:r>
        <w:rPr>
          <w:color w:val="06347A"/>
          <w:spacing w:val="-6"/>
          <w:sz w:val="12"/>
        </w:rPr>
        <w:t> </w:t>
      </w:r>
      <w:r>
        <w:rPr>
          <w:color w:val="06347A"/>
          <w:sz w:val="12"/>
        </w:rPr>
        <w:t>związek</w:t>
      </w:r>
    </w:p>
    <w:p>
      <w:pPr>
        <w:pStyle w:val="BodyText"/>
        <w:spacing w:line="249" w:lineRule="auto"/>
        <w:ind w:left="646" w:right="-2"/>
      </w:pPr>
      <w:r>
        <w:rPr>
          <w:color w:val="06347A"/>
        </w:rPr>
        <w:t>z</w:t>
      </w:r>
      <w:r>
        <w:rPr>
          <w:color w:val="06347A"/>
          <w:spacing w:val="-12"/>
        </w:rPr>
        <w:t> </w:t>
      </w:r>
      <w:r>
        <w:rPr>
          <w:color w:val="06347A"/>
        </w:rPr>
        <w:t>ustaleniem</w:t>
      </w:r>
      <w:r>
        <w:rPr>
          <w:color w:val="06347A"/>
          <w:spacing w:val="-11"/>
        </w:rPr>
        <w:t> </w:t>
      </w:r>
      <w:r>
        <w:rPr>
          <w:color w:val="06347A"/>
        </w:rPr>
        <w:t>odpowiedzialności</w:t>
      </w:r>
      <w:r>
        <w:rPr>
          <w:color w:val="06347A"/>
          <w:spacing w:val="-11"/>
        </w:rPr>
        <w:t> </w:t>
      </w:r>
      <w:r>
        <w:rPr>
          <w:color w:val="06347A"/>
        </w:rPr>
        <w:t>ubezpieczonego,</w:t>
      </w:r>
      <w:r>
        <w:rPr>
          <w:color w:val="06347A"/>
          <w:spacing w:val="-11"/>
        </w:rPr>
        <w:t> </w:t>
      </w:r>
      <w:r>
        <w:rPr>
          <w:color w:val="06347A"/>
        </w:rPr>
        <w:t>jeżeli</w:t>
      </w:r>
      <w:r>
        <w:rPr>
          <w:color w:val="06347A"/>
          <w:spacing w:val="-11"/>
        </w:rPr>
        <w:t> </w:t>
      </w:r>
      <w:r>
        <w:rPr>
          <w:color w:val="06347A"/>
        </w:rPr>
        <w:t>PZU zażądał powołania obrony lub wyraził zgodę na pokrycie tych</w:t>
      </w:r>
      <w:r>
        <w:rPr>
          <w:color w:val="06347A"/>
          <w:spacing w:val="-3"/>
        </w:rPr>
        <w:t> </w:t>
      </w:r>
      <w:r>
        <w:rPr>
          <w:color w:val="06347A"/>
        </w:rPr>
        <w:t>kosztów,</w:t>
      </w:r>
    </w:p>
    <w:p>
      <w:pPr>
        <w:pStyle w:val="ListParagraph"/>
        <w:numPr>
          <w:ilvl w:val="2"/>
          <w:numId w:val="7"/>
        </w:numPr>
        <w:tabs>
          <w:tab w:pos="647" w:val="left" w:leader="none"/>
        </w:tabs>
        <w:spacing w:line="143" w:lineRule="exact" w:before="0" w:after="0"/>
        <w:ind w:left="646" w:right="0" w:hanging="170"/>
        <w:jc w:val="left"/>
        <w:rPr>
          <w:sz w:val="12"/>
        </w:rPr>
      </w:pPr>
      <w:r>
        <w:rPr>
          <w:color w:val="06347A"/>
          <w:sz w:val="12"/>
        </w:rPr>
        <w:t>kosztów postępowań sądowych, w tym</w:t>
      </w:r>
      <w:r>
        <w:rPr>
          <w:color w:val="06347A"/>
          <w:spacing w:val="-4"/>
          <w:sz w:val="12"/>
        </w:rPr>
        <w:t> </w:t>
      </w:r>
      <w:r>
        <w:rPr>
          <w:color w:val="06347A"/>
          <w:sz w:val="12"/>
        </w:rPr>
        <w:t>mediacji</w:t>
      </w:r>
    </w:p>
    <w:p>
      <w:pPr>
        <w:pStyle w:val="BodyText"/>
        <w:spacing w:line="249" w:lineRule="auto" w:before="3"/>
        <w:ind w:left="646" w:right="-1"/>
      </w:pPr>
      <w:r>
        <w:rPr>
          <w:color w:val="06347A"/>
        </w:rPr>
        <w:t>lub postępowania pojednawczego oraz kosztów opłat administracyjnych, jeżeli PZU wyraził zgodę na pokrycie tych kosztów.</w:t>
      </w:r>
    </w:p>
    <w:p>
      <w:pPr>
        <w:pStyle w:val="BodyText"/>
        <w:rPr>
          <w:sz w:val="14"/>
        </w:rPr>
      </w:pPr>
    </w:p>
    <w:p>
      <w:pPr>
        <w:pStyle w:val="BodyText"/>
        <w:spacing w:before="8"/>
        <w:rPr>
          <w:sz w:val="10"/>
        </w:rPr>
      </w:pPr>
    </w:p>
    <w:p>
      <w:pPr>
        <w:pStyle w:val="Heading2"/>
        <w:spacing w:before="1"/>
      </w:pPr>
      <w:r>
        <w:rPr>
          <w:color w:val="06347A"/>
        </w:rPr>
        <w:t>ZAWARCIE UMOWY UBEZPIECZENIA I CZAS JEJ TRWANIA</w:t>
      </w:r>
    </w:p>
    <w:p>
      <w:pPr>
        <w:spacing w:before="91"/>
        <w:ind w:left="1778" w:right="1646" w:firstLine="0"/>
        <w:jc w:val="center"/>
        <w:rPr>
          <w:b/>
          <w:sz w:val="12"/>
        </w:rPr>
      </w:pPr>
      <w:r>
        <w:rPr>
          <w:b/>
          <w:color w:val="06347A"/>
          <w:sz w:val="12"/>
        </w:rPr>
        <w:t>§ 10</w:t>
      </w:r>
    </w:p>
    <w:p>
      <w:pPr>
        <w:pStyle w:val="ListParagraph"/>
        <w:numPr>
          <w:ilvl w:val="0"/>
          <w:numId w:val="8"/>
        </w:numPr>
        <w:tabs>
          <w:tab w:pos="305" w:val="left" w:leader="none"/>
        </w:tabs>
        <w:spacing w:line="249" w:lineRule="auto" w:before="69" w:after="0"/>
        <w:ind w:left="304" w:right="142" w:hanging="174"/>
        <w:jc w:val="left"/>
        <w:rPr>
          <w:sz w:val="12"/>
        </w:rPr>
      </w:pPr>
      <w:r>
        <w:rPr>
          <w:color w:val="06347A"/>
          <w:sz w:val="12"/>
        </w:rPr>
        <w:t>Umowa ubezpieczenia może być zawarta przy jednoczesnej obecności obu stron tej umowy albo przy wykorzystaniu środków porozumiewania się na odległość (umowa direct</w:t>
      </w:r>
      <w:r>
        <w:rPr>
          <w:color w:val="06347A"/>
          <w:spacing w:val="-12"/>
          <w:sz w:val="12"/>
        </w:rPr>
        <w:t> </w:t>
      </w:r>
      <w:r>
        <w:rPr>
          <w:color w:val="06347A"/>
          <w:sz w:val="12"/>
        </w:rPr>
        <w:t>albo umowa na</w:t>
      </w:r>
      <w:r>
        <w:rPr>
          <w:color w:val="06347A"/>
          <w:spacing w:val="-1"/>
          <w:sz w:val="12"/>
        </w:rPr>
        <w:t> </w:t>
      </w:r>
      <w:r>
        <w:rPr>
          <w:color w:val="06347A"/>
          <w:sz w:val="12"/>
        </w:rPr>
        <w:t>odległość).</w:t>
      </w:r>
    </w:p>
    <w:p>
      <w:pPr>
        <w:pStyle w:val="ListParagraph"/>
        <w:numPr>
          <w:ilvl w:val="0"/>
          <w:numId w:val="8"/>
        </w:numPr>
        <w:tabs>
          <w:tab w:pos="305" w:val="left" w:leader="none"/>
        </w:tabs>
        <w:spacing w:line="249" w:lineRule="auto" w:before="0" w:after="0"/>
        <w:ind w:left="304" w:right="7" w:hanging="174"/>
        <w:jc w:val="left"/>
        <w:rPr>
          <w:sz w:val="12"/>
        </w:rPr>
      </w:pPr>
      <w:r>
        <w:rPr>
          <w:color w:val="06347A"/>
          <w:sz w:val="12"/>
        </w:rPr>
        <w:t>Umowę ubezpieczenia zawiera się na podstawie wniosku ubez- pieczającego. Wniosek zawiera informacje niezbędne do doko- nania indywidualnej oceny ryzyka i określenia należnej składki ubezpieczeniowej oraz stanowi integralną część umowy</w:t>
      </w:r>
      <w:r>
        <w:rPr>
          <w:color w:val="06347A"/>
          <w:spacing w:val="-22"/>
          <w:sz w:val="12"/>
        </w:rPr>
        <w:t> </w:t>
      </w:r>
      <w:r>
        <w:rPr>
          <w:color w:val="06347A"/>
          <w:sz w:val="12"/>
        </w:rPr>
        <w:t>ubezpie- czenia. PZU może zażądać udokumentowania danych zawartych we</w:t>
      </w:r>
      <w:r>
        <w:rPr>
          <w:color w:val="06347A"/>
          <w:spacing w:val="-1"/>
          <w:sz w:val="12"/>
        </w:rPr>
        <w:t> </w:t>
      </w:r>
      <w:r>
        <w:rPr>
          <w:color w:val="06347A"/>
          <w:sz w:val="12"/>
        </w:rPr>
        <w:t>wniosku.</w:t>
      </w:r>
    </w:p>
    <w:p>
      <w:pPr>
        <w:pStyle w:val="ListParagraph"/>
        <w:numPr>
          <w:ilvl w:val="0"/>
          <w:numId w:val="8"/>
        </w:numPr>
        <w:tabs>
          <w:tab w:pos="305" w:val="left" w:leader="none"/>
        </w:tabs>
        <w:spacing w:line="142" w:lineRule="exact" w:before="0" w:after="0"/>
        <w:ind w:left="304" w:right="0" w:hanging="174"/>
        <w:jc w:val="left"/>
        <w:rPr>
          <w:sz w:val="12"/>
        </w:rPr>
      </w:pPr>
      <w:r>
        <w:rPr>
          <w:color w:val="06347A"/>
          <w:sz w:val="12"/>
        </w:rPr>
        <w:t>Wniosek powinien zawierać między</w:t>
      </w:r>
      <w:r>
        <w:rPr>
          <w:color w:val="06347A"/>
          <w:spacing w:val="-2"/>
          <w:sz w:val="12"/>
        </w:rPr>
        <w:t> </w:t>
      </w:r>
      <w:r>
        <w:rPr>
          <w:color w:val="06347A"/>
          <w:sz w:val="12"/>
        </w:rPr>
        <w:t>innymi:</w:t>
      </w:r>
    </w:p>
    <w:p>
      <w:pPr>
        <w:pStyle w:val="ListParagraph"/>
        <w:numPr>
          <w:ilvl w:val="1"/>
          <w:numId w:val="8"/>
        </w:numPr>
        <w:tabs>
          <w:tab w:pos="478" w:val="left" w:leader="none"/>
        </w:tabs>
        <w:spacing w:line="249" w:lineRule="auto" w:before="3" w:after="0"/>
        <w:ind w:left="477" w:right="229" w:hanging="172"/>
        <w:jc w:val="both"/>
        <w:rPr>
          <w:sz w:val="12"/>
        </w:rPr>
      </w:pPr>
      <w:r>
        <w:rPr>
          <w:color w:val="06347A"/>
          <w:sz w:val="12"/>
        </w:rPr>
        <w:t>dane ubezpieczającego: imię, nazwisko lub pełną nazwę, adres zamieszkania lub </w:t>
      </w:r>
      <w:r>
        <w:rPr>
          <w:color w:val="06347A"/>
          <w:spacing w:val="-2"/>
          <w:sz w:val="12"/>
        </w:rPr>
        <w:t>siedziby, </w:t>
      </w:r>
      <w:r>
        <w:rPr>
          <w:color w:val="06347A"/>
          <w:sz w:val="12"/>
        </w:rPr>
        <w:t>numer PESEL lub numer REGON;</w:t>
      </w:r>
    </w:p>
    <w:p>
      <w:pPr>
        <w:pStyle w:val="ListParagraph"/>
        <w:numPr>
          <w:ilvl w:val="1"/>
          <w:numId w:val="8"/>
        </w:numPr>
        <w:tabs>
          <w:tab w:pos="478" w:val="left" w:leader="none"/>
        </w:tabs>
        <w:spacing w:line="249" w:lineRule="auto" w:before="0" w:after="0"/>
        <w:ind w:left="477" w:right="102" w:hanging="172"/>
        <w:jc w:val="left"/>
        <w:rPr>
          <w:sz w:val="12"/>
        </w:rPr>
      </w:pPr>
      <w:r>
        <w:rPr>
          <w:color w:val="06347A"/>
          <w:sz w:val="12"/>
        </w:rPr>
        <w:t>dane ubezpieczonego: imię i nazwisko, adres</w:t>
      </w:r>
      <w:r>
        <w:rPr>
          <w:color w:val="06347A"/>
          <w:spacing w:val="-19"/>
          <w:sz w:val="12"/>
        </w:rPr>
        <w:t> </w:t>
      </w:r>
      <w:r>
        <w:rPr>
          <w:color w:val="06347A"/>
          <w:sz w:val="12"/>
        </w:rPr>
        <w:t>zamieszkania, numer</w:t>
      </w:r>
      <w:r>
        <w:rPr>
          <w:color w:val="06347A"/>
          <w:spacing w:val="-1"/>
          <w:sz w:val="12"/>
        </w:rPr>
        <w:t> </w:t>
      </w:r>
      <w:r>
        <w:rPr>
          <w:color w:val="06347A"/>
          <w:sz w:val="12"/>
        </w:rPr>
        <w:t>PESEL;</w:t>
      </w:r>
    </w:p>
    <w:p>
      <w:pPr>
        <w:pStyle w:val="ListParagraph"/>
        <w:numPr>
          <w:ilvl w:val="1"/>
          <w:numId w:val="8"/>
        </w:numPr>
        <w:tabs>
          <w:tab w:pos="478" w:val="left" w:leader="none"/>
        </w:tabs>
        <w:spacing w:line="144" w:lineRule="exact" w:before="0" w:after="0"/>
        <w:ind w:left="477" w:right="0" w:hanging="172"/>
        <w:jc w:val="left"/>
        <w:rPr>
          <w:sz w:val="12"/>
        </w:rPr>
      </w:pPr>
      <w:r>
        <w:rPr>
          <w:color w:val="06347A"/>
          <w:sz w:val="12"/>
        </w:rPr>
        <w:t>zakres wykonywanych zadań przez</w:t>
      </w:r>
      <w:r>
        <w:rPr>
          <w:color w:val="06347A"/>
          <w:spacing w:val="-6"/>
          <w:sz w:val="12"/>
        </w:rPr>
        <w:t> </w:t>
      </w:r>
      <w:r>
        <w:rPr>
          <w:color w:val="06347A"/>
          <w:sz w:val="12"/>
        </w:rPr>
        <w:t>ubezpieczonego;</w:t>
      </w:r>
    </w:p>
    <w:p>
      <w:pPr>
        <w:pStyle w:val="ListParagraph"/>
        <w:numPr>
          <w:ilvl w:val="1"/>
          <w:numId w:val="8"/>
        </w:numPr>
        <w:tabs>
          <w:tab w:pos="478" w:val="left" w:leader="none"/>
        </w:tabs>
        <w:spacing w:line="240" w:lineRule="auto" w:before="4" w:after="0"/>
        <w:ind w:left="477" w:right="0" w:hanging="172"/>
        <w:jc w:val="left"/>
        <w:rPr>
          <w:sz w:val="12"/>
        </w:rPr>
      </w:pPr>
      <w:r>
        <w:rPr>
          <w:color w:val="06347A"/>
          <w:sz w:val="12"/>
        </w:rPr>
        <w:t>zakres</w:t>
      </w:r>
      <w:r>
        <w:rPr>
          <w:color w:val="06347A"/>
          <w:spacing w:val="-1"/>
          <w:sz w:val="12"/>
        </w:rPr>
        <w:t> </w:t>
      </w:r>
      <w:r>
        <w:rPr>
          <w:color w:val="06347A"/>
          <w:sz w:val="12"/>
        </w:rPr>
        <w:t>ubezpieczenia;</w:t>
      </w:r>
    </w:p>
    <w:p>
      <w:pPr>
        <w:pStyle w:val="ListParagraph"/>
        <w:numPr>
          <w:ilvl w:val="1"/>
          <w:numId w:val="8"/>
        </w:numPr>
        <w:tabs>
          <w:tab w:pos="478" w:val="left" w:leader="none"/>
        </w:tabs>
        <w:spacing w:line="240" w:lineRule="auto" w:before="5" w:after="0"/>
        <w:ind w:left="477" w:right="0" w:hanging="172"/>
        <w:jc w:val="left"/>
        <w:rPr>
          <w:sz w:val="12"/>
        </w:rPr>
      </w:pPr>
      <w:r>
        <w:rPr>
          <w:color w:val="06347A"/>
          <w:sz w:val="12"/>
        </w:rPr>
        <w:t>okres</w:t>
      </w:r>
      <w:r>
        <w:rPr>
          <w:color w:val="06347A"/>
          <w:spacing w:val="-1"/>
          <w:sz w:val="12"/>
        </w:rPr>
        <w:t> </w:t>
      </w:r>
      <w:r>
        <w:rPr>
          <w:color w:val="06347A"/>
          <w:sz w:val="12"/>
        </w:rPr>
        <w:t>ubezpieczenia;</w:t>
      </w:r>
    </w:p>
    <w:p>
      <w:pPr>
        <w:pStyle w:val="ListParagraph"/>
        <w:numPr>
          <w:ilvl w:val="1"/>
          <w:numId w:val="8"/>
        </w:numPr>
        <w:tabs>
          <w:tab w:pos="478" w:val="left" w:leader="none"/>
        </w:tabs>
        <w:spacing w:line="240" w:lineRule="auto" w:before="6" w:after="0"/>
        <w:ind w:left="477" w:right="0" w:hanging="172"/>
        <w:jc w:val="left"/>
        <w:rPr>
          <w:sz w:val="12"/>
        </w:rPr>
      </w:pPr>
      <w:r>
        <w:rPr>
          <w:color w:val="06347A"/>
          <w:sz w:val="12"/>
        </w:rPr>
        <w:t>sumę</w:t>
      </w:r>
      <w:r>
        <w:rPr>
          <w:color w:val="06347A"/>
          <w:spacing w:val="-1"/>
          <w:sz w:val="12"/>
        </w:rPr>
        <w:t> </w:t>
      </w:r>
      <w:r>
        <w:rPr>
          <w:color w:val="06347A"/>
          <w:sz w:val="12"/>
        </w:rPr>
        <w:t>gwarancyjną;</w:t>
      </w:r>
    </w:p>
    <w:p>
      <w:pPr>
        <w:pStyle w:val="ListParagraph"/>
        <w:numPr>
          <w:ilvl w:val="1"/>
          <w:numId w:val="8"/>
        </w:numPr>
        <w:tabs>
          <w:tab w:pos="478" w:val="left" w:leader="none"/>
        </w:tabs>
        <w:spacing w:line="249" w:lineRule="auto" w:before="5" w:after="0"/>
        <w:ind w:left="477" w:right="93" w:hanging="172"/>
        <w:jc w:val="left"/>
        <w:rPr>
          <w:sz w:val="12"/>
        </w:rPr>
      </w:pPr>
      <w:r>
        <w:rPr>
          <w:color w:val="06347A"/>
          <w:sz w:val="12"/>
        </w:rPr>
        <w:t>ilość</w:t>
      </w:r>
      <w:r>
        <w:rPr>
          <w:color w:val="06347A"/>
          <w:spacing w:val="-5"/>
          <w:sz w:val="12"/>
        </w:rPr>
        <w:t> </w:t>
      </w:r>
      <w:r>
        <w:rPr>
          <w:color w:val="06347A"/>
          <w:sz w:val="12"/>
        </w:rPr>
        <w:t>i</w:t>
      </w:r>
      <w:r>
        <w:rPr>
          <w:color w:val="06347A"/>
          <w:spacing w:val="-4"/>
          <w:sz w:val="12"/>
        </w:rPr>
        <w:t> </w:t>
      </w:r>
      <w:r>
        <w:rPr>
          <w:color w:val="06347A"/>
          <w:sz w:val="12"/>
        </w:rPr>
        <w:t>wielkość</w:t>
      </w:r>
      <w:r>
        <w:rPr>
          <w:color w:val="06347A"/>
          <w:spacing w:val="-4"/>
          <w:sz w:val="12"/>
        </w:rPr>
        <w:t> </w:t>
      </w:r>
      <w:r>
        <w:rPr>
          <w:color w:val="06347A"/>
          <w:sz w:val="12"/>
        </w:rPr>
        <w:t>szkód</w:t>
      </w:r>
      <w:r>
        <w:rPr>
          <w:color w:val="06347A"/>
          <w:spacing w:val="-4"/>
          <w:sz w:val="12"/>
        </w:rPr>
        <w:t> </w:t>
      </w:r>
      <w:r>
        <w:rPr>
          <w:color w:val="06347A"/>
          <w:sz w:val="12"/>
        </w:rPr>
        <w:t>z</w:t>
      </w:r>
      <w:r>
        <w:rPr>
          <w:color w:val="06347A"/>
          <w:spacing w:val="-4"/>
          <w:sz w:val="12"/>
        </w:rPr>
        <w:t> </w:t>
      </w:r>
      <w:r>
        <w:rPr>
          <w:color w:val="06347A"/>
          <w:sz w:val="12"/>
        </w:rPr>
        <w:t>wypadków</w:t>
      </w:r>
      <w:r>
        <w:rPr>
          <w:color w:val="06347A"/>
          <w:spacing w:val="-4"/>
          <w:sz w:val="12"/>
        </w:rPr>
        <w:t> </w:t>
      </w:r>
      <w:r>
        <w:rPr>
          <w:color w:val="06347A"/>
          <w:sz w:val="12"/>
        </w:rPr>
        <w:t>ubezpieczeniowych</w:t>
      </w:r>
      <w:r>
        <w:rPr>
          <w:color w:val="06347A"/>
          <w:spacing w:val="-4"/>
          <w:sz w:val="12"/>
        </w:rPr>
        <w:t> </w:t>
      </w:r>
      <w:r>
        <w:rPr>
          <w:color w:val="06347A"/>
          <w:sz w:val="12"/>
        </w:rPr>
        <w:t>zaist- niałych w okresie 3 ostatnich</w:t>
      </w:r>
      <w:r>
        <w:rPr>
          <w:color w:val="06347A"/>
          <w:spacing w:val="-1"/>
          <w:sz w:val="12"/>
        </w:rPr>
        <w:t> </w:t>
      </w:r>
      <w:r>
        <w:rPr>
          <w:color w:val="06347A"/>
          <w:sz w:val="12"/>
        </w:rPr>
        <w:t>lat.</w:t>
      </w:r>
    </w:p>
    <w:p>
      <w:pPr>
        <w:pStyle w:val="ListParagraph"/>
        <w:numPr>
          <w:ilvl w:val="0"/>
          <w:numId w:val="8"/>
        </w:numPr>
        <w:tabs>
          <w:tab w:pos="305" w:val="left" w:leader="none"/>
        </w:tabs>
        <w:spacing w:line="249" w:lineRule="auto" w:before="0" w:after="0"/>
        <w:ind w:left="304" w:right="19" w:hanging="174"/>
        <w:jc w:val="left"/>
        <w:rPr>
          <w:sz w:val="12"/>
        </w:rPr>
      </w:pPr>
      <w:r>
        <w:rPr>
          <w:color w:val="06347A"/>
          <w:sz w:val="12"/>
        </w:rPr>
        <w:t>Jeżeli wniosek nie zawiera danych, o których mowa w ust. 3, albo innych istotnych informacji niezbędnych do oceny ryzyka, ubezpieczający zobowiązany jest na wezwanie PZU odpowiednio go uzupełnić.</w:t>
      </w:r>
    </w:p>
    <w:p>
      <w:pPr>
        <w:pStyle w:val="ListParagraph"/>
        <w:numPr>
          <w:ilvl w:val="0"/>
          <w:numId w:val="8"/>
        </w:numPr>
        <w:tabs>
          <w:tab w:pos="305" w:val="left" w:leader="none"/>
        </w:tabs>
        <w:spacing w:line="249" w:lineRule="auto" w:before="0" w:after="0"/>
        <w:ind w:left="304" w:right="168" w:hanging="174"/>
        <w:jc w:val="left"/>
        <w:rPr>
          <w:sz w:val="12"/>
        </w:rPr>
      </w:pPr>
      <w:r>
        <w:rPr>
          <w:color w:val="06347A"/>
          <w:sz w:val="12"/>
        </w:rPr>
        <w:t>Zawarcie umowy ubezpieczenia PZU potwierdza</w:t>
      </w:r>
      <w:r>
        <w:rPr>
          <w:color w:val="06347A"/>
          <w:spacing w:val="-15"/>
          <w:sz w:val="12"/>
        </w:rPr>
        <w:t> </w:t>
      </w:r>
      <w:r>
        <w:rPr>
          <w:color w:val="06347A"/>
          <w:sz w:val="12"/>
        </w:rPr>
        <w:t>dokumentem ubezpieczenia.</w:t>
      </w:r>
    </w:p>
    <w:p>
      <w:pPr>
        <w:pStyle w:val="ListParagraph"/>
        <w:numPr>
          <w:ilvl w:val="0"/>
          <w:numId w:val="8"/>
        </w:numPr>
        <w:tabs>
          <w:tab w:pos="305" w:val="left" w:leader="none"/>
        </w:tabs>
        <w:spacing w:line="249" w:lineRule="auto" w:before="0" w:after="0"/>
        <w:ind w:left="304" w:right="313" w:hanging="174"/>
        <w:jc w:val="left"/>
        <w:rPr>
          <w:sz w:val="12"/>
        </w:rPr>
      </w:pPr>
      <w:r>
        <w:rPr>
          <w:color w:val="06347A"/>
          <w:sz w:val="12"/>
        </w:rPr>
        <w:t>Jeżeli strony nie umówią się inaczej, umowę ubezpieczenia zawiera się na okres 12</w:t>
      </w:r>
      <w:r>
        <w:rPr>
          <w:color w:val="06347A"/>
          <w:spacing w:val="-3"/>
          <w:sz w:val="12"/>
        </w:rPr>
        <w:t> </w:t>
      </w:r>
      <w:r>
        <w:rPr>
          <w:color w:val="06347A"/>
          <w:sz w:val="12"/>
        </w:rPr>
        <w:t>miesięcy.</w:t>
      </w:r>
    </w:p>
    <w:p>
      <w:pPr>
        <w:pStyle w:val="Heading2"/>
        <w:spacing w:before="76"/>
        <w:ind w:left="1798"/>
      </w:pPr>
      <w:r>
        <w:rPr>
          <w:b w:val="0"/>
        </w:rPr>
        <w:br w:type="column"/>
      </w:r>
      <w:r>
        <w:rPr>
          <w:color w:val="06347A"/>
        </w:rPr>
        <w:t>§ 11</w:t>
      </w:r>
    </w:p>
    <w:p>
      <w:pPr>
        <w:pStyle w:val="ListParagraph"/>
        <w:numPr>
          <w:ilvl w:val="0"/>
          <w:numId w:val="9"/>
        </w:numPr>
        <w:tabs>
          <w:tab w:pos="305" w:val="left" w:leader="none"/>
        </w:tabs>
        <w:spacing w:line="240" w:lineRule="auto" w:before="27" w:after="0"/>
        <w:ind w:left="304" w:right="0" w:hanging="174"/>
        <w:jc w:val="left"/>
        <w:rPr>
          <w:sz w:val="12"/>
        </w:rPr>
      </w:pPr>
      <w:r>
        <w:rPr>
          <w:color w:val="06347A"/>
          <w:sz w:val="12"/>
        </w:rPr>
        <w:t>Warunkiem zawarcia umowy direct</w:t>
      </w:r>
      <w:r>
        <w:rPr>
          <w:color w:val="06347A"/>
          <w:spacing w:val="-2"/>
          <w:sz w:val="12"/>
        </w:rPr>
        <w:t> </w:t>
      </w:r>
      <w:r>
        <w:rPr>
          <w:color w:val="06347A"/>
          <w:sz w:val="12"/>
        </w:rPr>
        <w:t>jest:</w:t>
      </w:r>
    </w:p>
    <w:p>
      <w:pPr>
        <w:pStyle w:val="ListParagraph"/>
        <w:numPr>
          <w:ilvl w:val="1"/>
          <w:numId w:val="9"/>
        </w:numPr>
        <w:tabs>
          <w:tab w:pos="478" w:val="left" w:leader="none"/>
        </w:tabs>
        <w:spacing w:line="249" w:lineRule="auto" w:before="5" w:after="0"/>
        <w:ind w:left="477" w:right="175" w:hanging="172"/>
        <w:jc w:val="left"/>
        <w:rPr>
          <w:sz w:val="12"/>
        </w:rPr>
      </w:pPr>
      <w:r>
        <w:rPr>
          <w:color w:val="06347A"/>
          <w:sz w:val="12"/>
        </w:rPr>
        <w:t>uprzednie zapoznanie się z Regulaminem oraz OWU oraz ich zaakceptowanie przez</w:t>
      </w:r>
      <w:r>
        <w:rPr>
          <w:color w:val="06347A"/>
          <w:spacing w:val="-1"/>
          <w:sz w:val="12"/>
        </w:rPr>
        <w:t> </w:t>
      </w:r>
      <w:r>
        <w:rPr>
          <w:color w:val="06347A"/>
          <w:sz w:val="12"/>
        </w:rPr>
        <w:t>ubezpieczającego;</w:t>
      </w:r>
    </w:p>
    <w:p>
      <w:pPr>
        <w:pStyle w:val="ListParagraph"/>
        <w:numPr>
          <w:ilvl w:val="1"/>
          <w:numId w:val="9"/>
        </w:numPr>
        <w:tabs>
          <w:tab w:pos="478" w:val="left" w:leader="none"/>
        </w:tabs>
        <w:spacing w:line="249" w:lineRule="auto" w:before="0" w:after="0"/>
        <w:ind w:left="477" w:right="208" w:hanging="172"/>
        <w:jc w:val="left"/>
        <w:rPr>
          <w:sz w:val="12"/>
        </w:rPr>
      </w:pPr>
      <w:r>
        <w:rPr>
          <w:color w:val="06347A"/>
          <w:sz w:val="12"/>
        </w:rPr>
        <w:t>uprzednie potwierdzenie przez PZU przyjęcia wniosku ubez- pieczającego;</w:t>
      </w:r>
    </w:p>
    <w:p>
      <w:pPr>
        <w:pStyle w:val="ListParagraph"/>
        <w:numPr>
          <w:ilvl w:val="1"/>
          <w:numId w:val="9"/>
        </w:numPr>
        <w:tabs>
          <w:tab w:pos="478" w:val="left" w:leader="none"/>
        </w:tabs>
        <w:spacing w:line="249" w:lineRule="auto" w:before="0" w:after="0"/>
        <w:ind w:left="477" w:right="481" w:hanging="172"/>
        <w:jc w:val="left"/>
        <w:rPr>
          <w:sz w:val="12"/>
        </w:rPr>
      </w:pPr>
      <w:r>
        <w:rPr>
          <w:color w:val="06347A"/>
          <w:sz w:val="12"/>
        </w:rPr>
        <w:t>zapłata składki ubezpieczeniowej lub jej pierwszej raty w terminie ustalonym w umowie</w:t>
      </w:r>
      <w:r>
        <w:rPr>
          <w:color w:val="06347A"/>
          <w:spacing w:val="-6"/>
          <w:sz w:val="12"/>
        </w:rPr>
        <w:t> </w:t>
      </w:r>
      <w:r>
        <w:rPr>
          <w:color w:val="06347A"/>
          <w:sz w:val="12"/>
        </w:rPr>
        <w:t>ubezpieczenia.</w:t>
      </w:r>
    </w:p>
    <w:p>
      <w:pPr>
        <w:pStyle w:val="BodyText"/>
        <w:spacing w:line="249" w:lineRule="auto"/>
        <w:ind w:left="305" w:right="283"/>
      </w:pPr>
      <w:r>
        <w:rPr>
          <w:color w:val="06347A"/>
        </w:rPr>
        <w:t>Zawarcie umowy direct następuje z chwilą zapłaty składki ubezpieczeniowej lub jej pierwszej raty w terminie ustalonym w umowie ubezpieczenia.</w:t>
      </w:r>
    </w:p>
    <w:p>
      <w:pPr>
        <w:pStyle w:val="ListParagraph"/>
        <w:numPr>
          <w:ilvl w:val="0"/>
          <w:numId w:val="9"/>
        </w:numPr>
        <w:tabs>
          <w:tab w:pos="305" w:val="left" w:leader="none"/>
        </w:tabs>
        <w:spacing w:line="249" w:lineRule="auto" w:before="0" w:after="0"/>
        <w:ind w:left="304" w:right="164" w:hanging="174"/>
        <w:jc w:val="left"/>
        <w:rPr>
          <w:sz w:val="12"/>
        </w:rPr>
      </w:pPr>
      <w:r>
        <w:rPr>
          <w:color w:val="06347A"/>
          <w:sz w:val="12"/>
        </w:rPr>
        <w:t>Zawarcie umowy na odległość następuje z chwilą potwierdzenia przez PZU przyjęcia wniosku ubezpieczającego oraz po uprzed- nim zapoznaniu się z Regulaminem i OWU oraz ich zaakcepto- waniu przez</w:t>
      </w:r>
      <w:r>
        <w:rPr>
          <w:color w:val="06347A"/>
          <w:spacing w:val="-1"/>
          <w:sz w:val="12"/>
        </w:rPr>
        <w:t> </w:t>
      </w:r>
      <w:r>
        <w:rPr>
          <w:color w:val="06347A"/>
          <w:sz w:val="12"/>
        </w:rPr>
        <w:t>ubezpieczającego.</w:t>
      </w:r>
    </w:p>
    <w:p>
      <w:pPr>
        <w:pStyle w:val="Heading2"/>
        <w:spacing w:before="79"/>
        <w:ind w:left="1798"/>
      </w:pPr>
      <w:r>
        <w:rPr>
          <w:color w:val="06347A"/>
        </w:rPr>
        <w:t>§ 12</w:t>
      </w:r>
    </w:p>
    <w:p>
      <w:pPr>
        <w:pStyle w:val="ListParagraph"/>
        <w:numPr>
          <w:ilvl w:val="0"/>
          <w:numId w:val="10"/>
        </w:numPr>
        <w:tabs>
          <w:tab w:pos="308" w:val="left" w:leader="none"/>
        </w:tabs>
        <w:spacing w:line="249" w:lineRule="auto" w:before="70" w:after="0"/>
        <w:ind w:left="307" w:right="149" w:hanging="177"/>
        <w:jc w:val="left"/>
        <w:rPr>
          <w:sz w:val="12"/>
        </w:rPr>
      </w:pPr>
      <w:r>
        <w:rPr>
          <w:color w:val="06347A"/>
          <w:sz w:val="12"/>
        </w:rPr>
        <w:t>Umowę ubezpieczenia indywidualnego i umowę ubezpieczenia zbiorowego zawiera się z imiennym wskazaniem ubezpie- czonych.</w:t>
      </w:r>
    </w:p>
    <w:p>
      <w:pPr>
        <w:pStyle w:val="ListParagraph"/>
        <w:numPr>
          <w:ilvl w:val="0"/>
          <w:numId w:val="10"/>
        </w:numPr>
        <w:tabs>
          <w:tab w:pos="300" w:val="left" w:leader="none"/>
        </w:tabs>
        <w:spacing w:line="249" w:lineRule="auto" w:before="0" w:after="0"/>
        <w:ind w:left="299" w:right="149" w:hanging="169"/>
        <w:jc w:val="left"/>
        <w:rPr>
          <w:sz w:val="12"/>
        </w:rPr>
      </w:pPr>
      <w:r>
        <w:rPr>
          <w:color w:val="06347A"/>
          <w:sz w:val="12"/>
        </w:rPr>
        <w:t>Przy</w:t>
      </w:r>
      <w:r>
        <w:rPr>
          <w:color w:val="06347A"/>
          <w:spacing w:val="-16"/>
          <w:sz w:val="12"/>
        </w:rPr>
        <w:t> </w:t>
      </w:r>
      <w:r>
        <w:rPr>
          <w:color w:val="06347A"/>
          <w:spacing w:val="-3"/>
          <w:sz w:val="12"/>
        </w:rPr>
        <w:t>zawieraniu</w:t>
      </w:r>
      <w:r>
        <w:rPr>
          <w:color w:val="06347A"/>
          <w:spacing w:val="-16"/>
          <w:sz w:val="12"/>
        </w:rPr>
        <w:t> </w:t>
      </w:r>
      <w:r>
        <w:rPr>
          <w:color w:val="06347A"/>
          <w:sz w:val="12"/>
        </w:rPr>
        <w:t>umowy</w:t>
      </w:r>
      <w:r>
        <w:rPr>
          <w:color w:val="06347A"/>
          <w:spacing w:val="-15"/>
          <w:sz w:val="12"/>
        </w:rPr>
        <w:t> </w:t>
      </w:r>
      <w:r>
        <w:rPr>
          <w:color w:val="06347A"/>
          <w:sz w:val="12"/>
        </w:rPr>
        <w:t>ubezpieczenia</w:t>
      </w:r>
      <w:r>
        <w:rPr>
          <w:color w:val="06347A"/>
          <w:spacing w:val="-16"/>
          <w:sz w:val="12"/>
        </w:rPr>
        <w:t> </w:t>
      </w:r>
      <w:r>
        <w:rPr>
          <w:color w:val="06347A"/>
          <w:sz w:val="12"/>
        </w:rPr>
        <w:t>zbiorowego</w:t>
      </w:r>
      <w:r>
        <w:rPr>
          <w:color w:val="06347A"/>
          <w:spacing w:val="-15"/>
          <w:sz w:val="12"/>
        </w:rPr>
        <w:t> </w:t>
      </w:r>
      <w:r>
        <w:rPr>
          <w:color w:val="06347A"/>
          <w:sz w:val="12"/>
        </w:rPr>
        <w:t>ubezpieczający zobowiązany jest dostarczyć do PZU imienny wykaz ubezpieczo- nych.</w:t>
      </w:r>
      <w:r>
        <w:rPr>
          <w:color w:val="06347A"/>
          <w:spacing w:val="-13"/>
          <w:sz w:val="12"/>
        </w:rPr>
        <w:t> </w:t>
      </w:r>
      <w:r>
        <w:rPr>
          <w:color w:val="06347A"/>
          <w:sz w:val="12"/>
        </w:rPr>
        <w:t>Ubezpieczenie</w:t>
      </w:r>
      <w:r>
        <w:rPr>
          <w:color w:val="06347A"/>
          <w:spacing w:val="-12"/>
          <w:sz w:val="12"/>
        </w:rPr>
        <w:t> </w:t>
      </w:r>
      <w:r>
        <w:rPr>
          <w:color w:val="06347A"/>
          <w:sz w:val="12"/>
        </w:rPr>
        <w:t>obejmuje</w:t>
      </w:r>
      <w:r>
        <w:rPr>
          <w:color w:val="06347A"/>
          <w:spacing w:val="-12"/>
          <w:sz w:val="12"/>
        </w:rPr>
        <w:t> </w:t>
      </w:r>
      <w:r>
        <w:rPr>
          <w:color w:val="06347A"/>
          <w:sz w:val="12"/>
        </w:rPr>
        <w:t>tylko</w:t>
      </w:r>
      <w:r>
        <w:rPr>
          <w:color w:val="06347A"/>
          <w:spacing w:val="-13"/>
          <w:sz w:val="12"/>
        </w:rPr>
        <w:t> </w:t>
      </w:r>
      <w:r>
        <w:rPr>
          <w:color w:val="06347A"/>
          <w:sz w:val="12"/>
        </w:rPr>
        <w:t>osoby</w:t>
      </w:r>
      <w:r>
        <w:rPr>
          <w:color w:val="06347A"/>
          <w:spacing w:val="-12"/>
          <w:sz w:val="12"/>
        </w:rPr>
        <w:t> </w:t>
      </w:r>
      <w:r>
        <w:rPr>
          <w:color w:val="06347A"/>
          <w:sz w:val="12"/>
        </w:rPr>
        <w:t>wskazane</w:t>
      </w:r>
      <w:r>
        <w:rPr>
          <w:color w:val="06347A"/>
          <w:spacing w:val="-12"/>
          <w:sz w:val="12"/>
        </w:rPr>
        <w:t> </w:t>
      </w:r>
      <w:r>
        <w:rPr>
          <w:color w:val="06347A"/>
          <w:sz w:val="12"/>
        </w:rPr>
        <w:t>w</w:t>
      </w:r>
      <w:r>
        <w:rPr>
          <w:color w:val="06347A"/>
          <w:spacing w:val="-13"/>
          <w:sz w:val="12"/>
        </w:rPr>
        <w:t> </w:t>
      </w:r>
      <w:r>
        <w:rPr>
          <w:color w:val="06347A"/>
          <w:sz w:val="12"/>
        </w:rPr>
        <w:t>wykazie.</w:t>
      </w:r>
    </w:p>
    <w:p>
      <w:pPr>
        <w:pStyle w:val="Heading2"/>
        <w:spacing w:before="83"/>
        <w:ind w:left="1798"/>
      </w:pPr>
      <w:r>
        <w:rPr>
          <w:color w:val="06347A"/>
        </w:rPr>
        <w:t>§ 13</w:t>
      </w:r>
    </w:p>
    <w:p>
      <w:pPr>
        <w:pStyle w:val="ListParagraph"/>
        <w:numPr>
          <w:ilvl w:val="0"/>
          <w:numId w:val="11"/>
        </w:numPr>
        <w:tabs>
          <w:tab w:pos="305" w:val="left" w:leader="none"/>
        </w:tabs>
        <w:spacing w:line="249" w:lineRule="auto" w:before="69" w:after="0"/>
        <w:ind w:left="304" w:right="108" w:hanging="174"/>
        <w:jc w:val="left"/>
        <w:rPr>
          <w:sz w:val="12"/>
        </w:rPr>
      </w:pPr>
      <w:r>
        <w:rPr>
          <w:color w:val="06347A"/>
          <w:sz w:val="12"/>
        </w:rPr>
        <w:t>Ubezpieczający może zawrzeć umowę ubezpieczenia na cudzy rachunek (na rachunek ubezpieczonego) z wyłączeniem umowy direct i umowy na odległość. Obowiązek zapłaty składki ubezpie- czeniowej ciąży na ubezpieczającym. Dokument ubezpieczenia otrzymuje</w:t>
      </w:r>
      <w:r>
        <w:rPr>
          <w:color w:val="06347A"/>
          <w:spacing w:val="-1"/>
          <w:sz w:val="12"/>
        </w:rPr>
        <w:t> </w:t>
      </w:r>
      <w:r>
        <w:rPr>
          <w:color w:val="06347A"/>
          <w:sz w:val="12"/>
        </w:rPr>
        <w:t>ubezpieczający.</w:t>
      </w:r>
    </w:p>
    <w:p>
      <w:pPr>
        <w:pStyle w:val="ListParagraph"/>
        <w:numPr>
          <w:ilvl w:val="0"/>
          <w:numId w:val="11"/>
        </w:numPr>
        <w:tabs>
          <w:tab w:pos="305" w:val="left" w:leader="none"/>
        </w:tabs>
        <w:spacing w:line="249" w:lineRule="auto" w:before="0" w:after="0"/>
        <w:ind w:left="304" w:right="271" w:hanging="174"/>
        <w:jc w:val="left"/>
        <w:rPr>
          <w:sz w:val="12"/>
        </w:rPr>
      </w:pPr>
      <w:r>
        <w:rPr>
          <w:color w:val="06347A"/>
          <w:sz w:val="12"/>
        </w:rPr>
        <w:t>Zarzut mający wpływ na odpowiedzialność PZU może on pod- nieść również przeciwko</w:t>
      </w:r>
      <w:r>
        <w:rPr>
          <w:color w:val="06347A"/>
          <w:spacing w:val="-2"/>
          <w:sz w:val="12"/>
        </w:rPr>
        <w:t> </w:t>
      </w:r>
      <w:r>
        <w:rPr>
          <w:color w:val="06347A"/>
          <w:sz w:val="12"/>
        </w:rPr>
        <w:t>ubezpieczonemu.</w:t>
      </w:r>
    </w:p>
    <w:p>
      <w:pPr>
        <w:pStyle w:val="ListParagraph"/>
        <w:numPr>
          <w:ilvl w:val="0"/>
          <w:numId w:val="11"/>
        </w:numPr>
        <w:tabs>
          <w:tab w:pos="305" w:val="left" w:leader="none"/>
        </w:tabs>
        <w:spacing w:line="249" w:lineRule="auto" w:before="0" w:after="0"/>
        <w:ind w:left="304" w:right="108" w:hanging="174"/>
        <w:jc w:val="left"/>
        <w:rPr>
          <w:sz w:val="12"/>
        </w:rPr>
      </w:pPr>
      <w:r>
        <w:rPr>
          <w:color w:val="06347A"/>
          <w:sz w:val="12"/>
        </w:rPr>
        <w:t>Ubezpieczony może żądać by PZU udzielił mu informacji o posta- nowieniach zawartej umowy ubezpieczenia oraz OWU w zakre- sie, w jakim dotyczą praw i obowiązków</w:t>
      </w:r>
      <w:r>
        <w:rPr>
          <w:color w:val="06347A"/>
          <w:spacing w:val="-6"/>
          <w:sz w:val="12"/>
        </w:rPr>
        <w:t> </w:t>
      </w:r>
      <w:r>
        <w:rPr>
          <w:color w:val="06347A"/>
          <w:sz w:val="12"/>
        </w:rPr>
        <w:t>ubezpieczonego.</w:t>
      </w:r>
    </w:p>
    <w:p>
      <w:pPr>
        <w:pStyle w:val="Heading2"/>
        <w:spacing w:before="81"/>
        <w:ind w:left="1798"/>
      </w:pPr>
      <w:r>
        <w:rPr>
          <w:color w:val="06347A"/>
        </w:rPr>
        <w:t>§ 14</w:t>
      </w:r>
    </w:p>
    <w:p>
      <w:pPr>
        <w:pStyle w:val="ListParagraph"/>
        <w:numPr>
          <w:ilvl w:val="0"/>
          <w:numId w:val="12"/>
        </w:numPr>
        <w:tabs>
          <w:tab w:pos="303" w:val="left" w:leader="none"/>
        </w:tabs>
        <w:spacing w:line="249" w:lineRule="auto" w:before="69" w:after="0"/>
        <w:ind w:left="301" w:right="347" w:hanging="171"/>
        <w:jc w:val="left"/>
        <w:rPr>
          <w:sz w:val="12"/>
        </w:rPr>
      </w:pPr>
      <w:r>
        <w:rPr>
          <w:color w:val="06347A"/>
          <w:sz w:val="12"/>
        </w:rPr>
        <w:t>Ubezpieczający zobowiązany jest podać do wiadomości PZU wszystkie znane sobie okoliczności, o które PZU zapytywał</w:t>
      </w:r>
      <w:r>
        <w:rPr>
          <w:color w:val="06347A"/>
          <w:spacing w:val="-16"/>
          <w:sz w:val="12"/>
        </w:rPr>
        <w:t> </w:t>
      </w:r>
      <w:r>
        <w:rPr>
          <w:color w:val="06347A"/>
          <w:sz w:val="12"/>
        </w:rPr>
        <w:t>w formularzu</w:t>
      </w:r>
      <w:r>
        <w:rPr>
          <w:color w:val="06347A"/>
          <w:spacing w:val="-6"/>
          <w:sz w:val="12"/>
        </w:rPr>
        <w:t> </w:t>
      </w:r>
      <w:r>
        <w:rPr>
          <w:color w:val="06347A"/>
          <w:sz w:val="12"/>
        </w:rPr>
        <w:t>oferty</w:t>
      </w:r>
      <w:r>
        <w:rPr>
          <w:color w:val="06347A"/>
          <w:spacing w:val="-5"/>
          <w:sz w:val="12"/>
        </w:rPr>
        <w:t> </w:t>
      </w:r>
      <w:r>
        <w:rPr>
          <w:color w:val="06347A"/>
          <w:sz w:val="12"/>
        </w:rPr>
        <w:t>(wniosku)</w:t>
      </w:r>
      <w:r>
        <w:rPr>
          <w:color w:val="06347A"/>
          <w:spacing w:val="-5"/>
          <w:sz w:val="12"/>
        </w:rPr>
        <w:t> </w:t>
      </w:r>
      <w:r>
        <w:rPr>
          <w:color w:val="06347A"/>
          <w:sz w:val="12"/>
        </w:rPr>
        <w:t>albo</w:t>
      </w:r>
      <w:r>
        <w:rPr>
          <w:color w:val="06347A"/>
          <w:spacing w:val="-5"/>
          <w:sz w:val="12"/>
        </w:rPr>
        <w:t> </w:t>
      </w:r>
      <w:r>
        <w:rPr>
          <w:color w:val="06347A"/>
          <w:sz w:val="12"/>
        </w:rPr>
        <w:t>przed</w:t>
      </w:r>
      <w:r>
        <w:rPr>
          <w:color w:val="06347A"/>
          <w:spacing w:val="-6"/>
          <w:sz w:val="12"/>
        </w:rPr>
        <w:t> </w:t>
      </w:r>
      <w:r>
        <w:rPr>
          <w:color w:val="06347A"/>
          <w:sz w:val="12"/>
        </w:rPr>
        <w:t>zawarciem</w:t>
      </w:r>
      <w:r>
        <w:rPr>
          <w:color w:val="06347A"/>
          <w:spacing w:val="-5"/>
          <w:sz w:val="12"/>
        </w:rPr>
        <w:t> </w:t>
      </w:r>
      <w:r>
        <w:rPr>
          <w:color w:val="06347A"/>
          <w:sz w:val="12"/>
        </w:rPr>
        <w:t>umowy</w:t>
      </w:r>
    </w:p>
    <w:p>
      <w:pPr>
        <w:pStyle w:val="BodyText"/>
        <w:spacing w:line="249" w:lineRule="auto"/>
        <w:ind w:left="301" w:right="147"/>
      </w:pPr>
      <w:r>
        <w:rPr>
          <w:color w:val="06347A"/>
        </w:rPr>
        <w:t>ubezpieczenia w innych pismach. Jeżeli ubezpieczający zawiera umowę ubezpieczenia przez przedstawiciela, obowiązek ten ciąży</w:t>
      </w:r>
      <w:r>
        <w:rPr>
          <w:color w:val="06347A"/>
          <w:spacing w:val="-9"/>
        </w:rPr>
        <w:t> </w:t>
      </w:r>
      <w:r>
        <w:rPr>
          <w:color w:val="06347A"/>
        </w:rPr>
        <w:t>również</w:t>
      </w:r>
      <w:r>
        <w:rPr>
          <w:color w:val="06347A"/>
          <w:spacing w:val="-9"/>
        </w:rPr>
        <w:t> </w:t>
      </w:r>
      <w:r>
        <w:rPr>
          <w:color w:val="06347A"/>
        </w:rPr>
        <w:t>na</w:t>
      </w:r>
      <w:r>
        <w:rPr>
          <w:color w:val="06347A"/>
          <w:spacing w:val="-9"/>
        </w:rPr>
        <w:t> </w:t>
      </w:r>
      <w:r>
        <w:rPr>
          <w:color w:val="06347A"/>
        </w:rPr>
        <w:t>przedstawicielu</w:t>
      </w:r>
      <w:r>
        <w:rPr>
          <w:color w:val="06347A"/>
          <w:spacing w:val="-9"/>
        </w:rPr>
        <w:t> </w:t>
      </w:r>
      <w:r>
        <w:rPr>
          <w:color w:val="06347A"/>
        </w:rPr>
        <w:t>i</w:t>
      </w:r>
      <w:r>
        <w:rPr>
          <w:color w:val="06347A"/>
          <w:spacing w:val="-9"/>
        </w:rPr>
        <w:t> </w:t>
      </w:r>
      <w:r>
        <w:rPr>
          <w:color w:val="06347A"/>
        </w:rPr>
        <w:t>obejmuje</w:t>
      </w:r>
      <w:r>
        <w:rPr>
          <w:color w:val="06347A"/>
          <w:spacing w:val="-8"/>
        </w:rPr>
        <w:t> </w:t>
      </w:r>
      <w:r>
        <w:rPr>
          <w:color w:val="06347A"/>
        </w:rPr>
        <w:t>ponadto</w:t>
      </w:r>
      <w:r>
        <w:rPr>
          <w:color w:val="06347A"/>
          <w:spacing w:val="-9"/>
        </w:rPr>
        <w:t> </w:t>
      </w:r>
      <w:r>
        <w:rPr>
          <w:color w:val="06347A"/>
        </w:rPr>
        <w:t>okoliczności jemu znane. W razie zawarcia przez PZU umowy ubezpieczenia mimo braku odpowiedzi na poszczególne pytania, pominięte okoliczności uważa się za</w:t>
      </w:r>
      <w:r>
        <w:rPr>
          <w:color w:val="06347A"/>
          <w:spacing w:val="-11"/>
        </w:rPr>
        <w:t> </w:t>
      </w:r>
      <w:r>
        <w:rPr>
          <w:color w:val="06347A"/>
        </w:rPr>
        <w:t>nieistotne.</w:t>
      </w:r>
    </w:p>
    <w:p>
      <w:pPr>
        <w:pStyle w:val="ListParagraph"/>
        <w:numPr>
          <w:ilvl w:val="0"/>
          <w:numId w:val="12"/>
        </w:numPr>
        <w:tabs>
          <w:tab w:pos="305" w:val="left" w:leader="none"/>
        </w:tabs>
        <w:spacing w:line="249" w:lineRule="auto" w:before="0" w:after="0"/>
        <w:ind w:left="304" w:right="113" w:hanging="174"/>
        <w:jc w:val="left"/>
        <w:rPr>
          <w:sz w:val="12"/>
        </w:rPr>
      </w:pPr>
      <w:r>
        <w:rPr>
          <w:color w:val="06347A"/>
          <w:sz w:val="12"/>
        </w:rPr>
        <w:t>W czasie trwania umowy ubezpieczenia ubezpieczający zobowią- zany jest zgłaszać zmiany okoliczności wymienionych w ust. 1. Ubezpieczający zobowiązany jest zawiadamiać o tych zmianach PZU niezwłocznie, najpóźniej w ciągu 14 dni po</w:t>
      </w:r>
      <w:r>
        <w:rPr>
          <w:color w:val="06347A"/>
          <w:spacing w:val="-4"/>
          <w:sz w:val="12"/>
        </w:rPr>
        <w:t> </w:t>
      </w:r>
      <w:r>
        <w:rPr>
          <w:color w:val="06347A"/>
          <w:sz w:val="12"/>
        </w:rPr>
        <w:t>otrzymaniu</w:t>
      </w:r>
    </w:p>
    <w:p>
      <w:pPr>
        <w:pStyle w:val="BodyText"/>
        <w:spacing w:line="143" w:lineRule="exact"/>
        <w:ind w:left="304"/>
      </w:pPr>
      <w:r>
        <w:rPr>
          <w:color w:val="06347A"/>
        </w:rPr>
        <w:t>o nich wiadomości.</w:t>
      </w:r>
    </w:p>
    <w:p>
      <w:pPr>
        <w:pStyle w:val="ListParagraph"/>
        <w:numPr>
          <w:ilvl w:val="0"/>
          <w:numId w:val="12"/>
        </w:numPr>
        <w:tabs>
          <w:tab w:pos="305" w:val="left" w:leader="none"/>
        </w:tabs>
        <w:spacing w:line="249" w:lineRule="auto" w:before="1" w:after="0"/>
        <w:ind w:left="304" w:right="135" w:hanging="174"/>
        <w:jc w:val="left"/>
        <w:rPr>
          <w:sz w:val="12"/>
        </w:rPr>
      </w:pPr>
      <w:r>
        <w:rPr>
          <w:color w:val="06347A"/>
          <w:sz w:val="12"/>
        </w:rPr>
        <w:t>W razie zawarcia umowy ubezpieczenia na cudzy rachunek obowiązki określone w ust. 1 i 2 spoczywają zarówno na ubez- pieczającym, jak i na ubezpieczonym, chyba że ubezpieczony nie wiedział o zawarciu umowy ubezpieczenia na jego</w:t>
      </w:r>
      <w:r>
        <w:rPr>
          <w:color w:val="06347A"/>
          <w:spacing w:val="-20"/>
          <w:sz w:val="12"/>
        </w:rPr>
        <w:t> </w:t>
      </w:r>
      <w:r>
        <w:rPr>
          <w:color w:val="06347A"/>
          <w:sz w:val="12"/>
        </w:rPr>
        <w:t>rachunek.</w:t>
      </w:r>
    </w:p>
    <w:p>
      <w:pPr>
        <w:pStyle w:val="ListParagraph"/>
        <w:numPr>
          <w:ilvl w:val="0"/>
          <w:numId w:val="12"/>
        </w:numPr>
        <w:tabs>
          <w:tab w:pos="305" w:val="left" w:leader="none"/>
        </w:tabs>
        <w:spacing w:line="143" w:lineRule="exact" w:before="0" w:after="0"/>
        <w:ind w:left="304" w:right="0" w:hanging="174"/>
        <w:jc w:val="left"/>
        <w:rPr>
          <w:sz w:val="12"/>
        </w:rPr>
      </w:pPr>
      <w:r>
        <w:rPr>
          <w:color w:val="06347A"/>
          <w:sz w:val="12"/>
        </w:rPr>
        <w:t>PZU nie ponosi odpowiedzialności za skutki okoliczności,</w:t>
      </w:r>
      <w:r>
        <w:rPr>
          <w:color w:val="06347A"/>
          <w:spacing w:val="-6"/>
          <w:sz w:val="12"/>
        </w:rPr>
        <w:t> </w:t>
      </w:r>
      <w:r>
        <w:rPr>
          <w:color w:val="06347A"/>
          <w:sz w:val="12"/>
        </w:rPr>
        <w:t>które</w:t>
      </w:r>
    </w:p>
    <w:p>
      <w:pPr>
        <w:pStyle w:val="BodyText"/>
        <w:spacing w:line="249" w:lineRule="auto" w:before="5"/>
        <w:ind w:left="304" w:right="111"/>
      </w:pPr>
      <w:r>
        <w:rPr>
          <w:color w:val="06347A"/>
        </w:rPr>
        <w:t>z naruszeniem ust. 1–3, nie zostały podane do jego wiadomości. Jeżeli do naruszenia ust. 1–3 doszło z winy umyślnej, w razie wątpliwości przyjmuje się, że wypadek ubezpieczeniowy prze- widziany umową ubezpieczenia i jego następstwa są skutkiem okoliczności, o których mowa w zdaniu poprzedzającym.</w:t>
      </w:r>
    </w:p>
    <w:p>
      <w:pPr>
        <w:pStyle w:val="Heading2"/>
        <w:spacing w:before="84"/>
        <w:ind w:left="1798"/>
      </w:pPr>
      <w:r>
        <w:rPr>
          <w:color w:val="06347A"/>
        </w:rPr>
        <w:t>§ 15</w:t>
      </w:r>
    </w:p>
    <w:p>
      <w:pPr>
        <w:pStyle w:val="ListParagraph"/>
        <w:numPr>
          <w:ilvl w:val="0"/>
          <w:numId w:val="13"/>
        </w:numPr>
        <w:tabs>
          <w:tab w:pos="305" w:val="left" w:leader="none"/>
        </w:tabs>
        <w:spacing w:line="249" w:lineRule="auto" w:before="69" w:after="0"/>
        <w:ind w:left="304" w:right="150" w:hanging="174"/>
        <w:jc w:val="left"/>
        <w:rPr>
          <w:sz w:val="12"/>
        </w:rPr>
      </w:pPr>
      <w:r>
        <w:rPr>
          <w:color w:val="06347A"/>
          <w:sz w:val="12"/>
        </w:rPr>
        <w:t>W przypadku umowy ubezpieczenia zawartej przy jednoczesnej obecności obu stron tej umowy, jeżeli nie umówiono się inaczej, odpowiedzialność PZU rozpoczyna się od dnia następującego  po dniu zawarcia umowy ubezpieczenia, nie wcześniej jednak niż od dnia następnego po zapłaceniu składki ubezpieczeniowej lub jej pierwszej </w:t>
      </w:r>
      <w:r>
        <w:rPr>
          <w:color w:val="06347A"/>
          <w:spacing w:val="-4"/>
          <w:sz w:val="12"/>
        </w:rPr>
        <w:t>raty, </w:t>
      </w:r>
      <w:r>
        <w:rPr>
          <w:color w:val="06347A"/>
          <w:sz w:val="12"/>
        </w:rPr>
        <w:t>z zastrzeżeniem ust. 2 i</w:t>
      </w:r>
      <w:r>
        <w:rPr>
          <w:color w:val="06347A"/>
          <w:spacing w:val="1"/>
          <w:sz w:val="12"/>
        </w:rPr>
        <w:t> </w:t>
      </w:r>
      <w:r>
        <w:rPr>
          <w:color w:val="06347A"/>
          <w:sz w:val="12"/>
        </w:rPr>
        <w:t>3.</w:t>
      </w:r>
    </w:p>
    <w:p>
      <w:pPr>
        <w:pStyle w:val="ListParagraph"/>
        <w:numPr>
          <w:ilvl w:val="0"/>
          <w:numId w:val="13"/>
        </w:numPr>
        <w:tabs>
          <w:tab w:pos="305" w:val="left" w:leader="none"/>
        </w:tabs>
        <w:spacing w:line="249" w:lineRule="auto" w:before="0" w:after="0"/>
        <w:ind w:left="304" w:right="160" w:hanging="174"/>
        <w:jc w:val="left"/>
        <w:rPr>
          <w:sz w:val="12"/>
        </w:rPr>
      </w:pPr>
      <w:r>
        <w:rPr>
          <w:color w:val="06347A"/>
          <w:sz w:val="12"/>
        </w:rPr>
        <w:t>Jeżeli w umowie ubezpieczenia określono termin zapłaty składki ubezpieczeniowej lub jej pierwszej raty przypadający na</w:t>
      </w:r>
      <w:r>
        <w:rPr>
          <w:color w:val="06347A"/>
          <w:spacing w:val="-11"/>
          <w:sz w:val="12"/>
        </w:rPr>
        <w:t> </w:t>
      </w:r>
      <w:r>
        <w:rPr>
          <w:color w:val="06347A"/>
          <w:sz w:val="12"/>
        </w:rPr>
        <w:t>dzień,</w:t>
      </w:r>
    </w:p>
    <w:p>
      <w:pPr>
        <w:spacing w:after="0" w:line="249" w:lineRule="auto"/>
        <w:jc w:val="left"/>
        <w:rPr>
          <w:sz w:val="12"/>
        </w:rPr>
        <w:sectPr>
          <w:pgSz w:w="8400" w:h="11910"/>
          <w:pgMar w:header="0" w:footer="423" w:top="380" w:bottom="620" w:left="380" w:right="400"/>
          <w:cols w:num="2" w:equalWidth="0">
            <w:col w:w="3729" w:space="41"/>
            <w:col w:w="3850"/>
          </w:cols>
        </w:sectPr>
      </w:pPr>
    </w:p>
    <w:p>
      <w:pPr>
        <w:pStyle w:val="BodyText"/>
        <w:spacing w:line="249" w:lineRule="auto" w:before="78"/>
        <w:ind w:left="304" w:right="154"/>
      </w:pPr>
      <w:r>
        <w:rPr>
          <w:color w:val="06347A"/>
        </w:rPr>
        <w:t>w którym rozpoczyna się określony w tej umowie okres ubez- pieczenia, albo na dzień przypadający po tym dniu, odpowie- dzialność PZU rozpoczyna się w dniu określonym w umowie ubezpieczenia jako początek okresu ubezpieczenia.</w:t>
      </w:r>
    </w:p>
    <w:p>
      <w:pPr>
        <w:pStyle w:val="ListParagraph"/>
        <w:numPr>
          <w:ilvl w:val="0"/>
          <w:numId w:val="13"/>
        </w:numPr>
        <w:tabs>
          <w:tab w:pos="305" w:val="left" w:leader="none"/>
        </w:tabs>
        <w:spacing w:line="249" w:lineRule="auto" w:before="0" w:after="0"/>
        <w:ind w:left="304" w:right="48" w:hanging="174"/>
        <w:jc w:val="left"/>
        <w:rPr>
          <w:sz w:val="12"/>
        </w:rPr>
      </w:pPr>
      <w:r>
        <w:rPr>
          <w:color w:val="06347A"/>
          <w:sz w:val="12"/>
        </w:rPr>
        <w:t>Jeżeli w umowie ubezpieczenia określono termin zapłaty</w:t>
      </w:r>
      <w:r>
        <w:rPr>
          <w:color w:val="06347A"/>
          <w:spacing w:val="-26"/>
          <w:sz w:val="12"/>
        </w:rPr>
        <w:t> </w:t>
      </w:r>
      <w:r>
        <w:rPr>
          <w:color w:val="06347A"/>
          <w:sz w:val="12"/>
        </w:rPr>
        <w:t>składki ubezpieczeniowej lub jej pierwszej raty przypadający przed dniem, w którym rozpoczyna się określony w tej umowie okres ubezpieczenia, a składka ubezpieczeniowa lub jej</w:t>
      </w:r>
      <w:r>
        <w:rPr>
          <w:color w:val="06347A"/>
          <w:spacing w:val="-8"/>
          <w:sz w:val="12"/>
        </w:rPr>
        <w:t> </w:t>
      </w:r>
      <w:r>
        <w:rPr>
          <w:color w:val="06347A"/>
          <w:sz w:val="12"/>
        </w:rPr>
        <w:t>pierwsza</w:t>
      </w:r>
    </w:p>
    <w:p>
      <w:pPr>
        <w:pStyle w:val="BodyText"/>
        <w:spacing w:line="249" w:lineRule="auto"/>
        <w:ind w:left="304" w:right="-14"/>
      </w:pPr>
      <w:r>
        <w:rPr>
          <w:color w:val="06347A"/>
        </w:rPr>
        <w:t>rata nie została zapłacona najpóźniej w dniu poprzedzającym pierwszy dzień okresu ubezpieczenia, odpowiedzialność PZU roz- poczyna się nie wcześniej niż od dnia następnego po zapłaceniu składki ubezpieczeniowej lub jej pierwszej raty. Jeżeli składka ubezpieczeniowa lub jej pierwsza rata nie zostanie zapłacona</w:t>
      </w:r>
    </w:p>
    <w:p>
      <w:pPr>
        <w:pStyle w:val="BodyText"/>
        <w:spacing w:line="249" w:lineRule="auto"/>
        <w:ind w:left="304" w:right="144"/>
      </w:pPr>
      <w:r>
        <w:rPr>
          <w:color w:val="06347A"/>
        </w:rPr>
        <w:t>do trzydziestego dnia od dnia początku okresu ubezpieczenia, umowa ubezpieczenia ulega rozwiązaniu z tym dniem.</w:t>
      </w:r>
    </w:p>
    <w:p>
      <w:pPr>
        <w:pStyle w:val="ListParagraph"/>
        <w:numPr>
          <w:ilvl w:val="0"/>
          <w:numId w:val="13"/>
        </w:numPr>
        <w:tabs>
          <w:tab w:pos="305" w:val="left" w:leader="none"/>
        </w:tabs>
        <w:spacing w:line="249" w:lineRule="auto" w:before="0" w:after="0"/>
        <w:ind w:left="304" w:right="18" w:hanging="174"/>
        <w:jc w:val="both"/>
        <w:rPr>
          <w:sz w:val="12"/>
        </w:rPr>
      </w:pPr>
      <w:r>
        <w:rPr>
          <w:color w:val="06347A"/>
          <w:sz w:val="12"/>
        </w:rPr>
        <w:t>W umowie direct oraz w umowie na odległość odpowiedzialność PZU rozpoczyna się w dniu określonym w umowie</w:t>
      </w:r>
      <w:r>
        <w:rPr>
          <w:color w:val="06347A"/>
          <w:spacing w:val="-17"/>
          <w:sz w:val="12"/>
        </w:rPr>
        <w:t> </w:t>
      </w:r>
      <w:r>
        <w:rPr>
          <w:color w:val="06347A"/>
          <w:sz w:val="12"/>
        </w:rPr>
        <w:t>ubezpieczenia jako początek okresu</w:t>
      </w:r>
      <w:r>
        <w:rPr>
          <w:color w:val="06347A"/>
          <w:spacing w:val="-1"/>
          <w:sz w:val="12"/>
        </w:rPr>
        <w:t> </w:t>
      </w:r>
      <w:r>
        <w:rPr>
          <w:color w:val="06347A"/>
          <w:sz w:val="12"/>
        </w:rPr>
        <w:t>ubezpieczenia.</w:t>
      </w:r>
    </w:p>
    <w:p>
      <w:pPr>
        <w:pStyle w:val="BodyText"/>
        <w:rPr>
          <w:sz w:val="14"/>
        </w:rPr>
      </w:pPr>
    </w:p>
    <w:p>
      <w:pPr>
        <w:pStyle w:val="Heading2"/>
        <w:spacing w:before="122"/>
      </w:pPr>
      <w:r>
        <w:rPr>
          <w:color w:val="06347A"/>
        </w:rPr>
        <w:t>SKŁADKA UBEZPIECZENIOWA</w:t>
      </w:r>
    </w:p>
    <w:p>
      <w:pPr>
        <w:spacing w:before="91"/>
        <w:ind w:left="1798" w:right="0" w:firstLine="0"/>
        <w:jc w:val="left"/>
        <w:rPr>
          <w:b/>
          <w:sz w:val="12"/>
        </w:rPr>
      </w:pPr>
      <w:r>
        <w:rPr>
          <w:b/>
          <w:color w:val="06347A"/>
          <w:sz w:val="12"/>
        </w:rPr>
        <w:t>§ 16</w:t>
      </w:r>
    </w:p>
    <w:p>
      <w:pPr>
        <w:pStyle w:val="ListParagraph"/>
        <w:numPr>
          <w:ilvl w:val="0"/>
          <w:numId w:val="14"/>
        </w:numPr>
        <w:tabs>
          <w:tab w:pos="305" w:val="left" w:leader="none"/>
        </w:tabs>
        <w:spacing w:line="249" w:lineRule="auto" w:before="69" w:after="0"/>
        <w:ind w:left="304" w:right="36" w:hanging="174"/>
        <w:jc w:val="left"/>
        <w:rPr>
          <w:sz w:val="12"/>
        </w:rPr>
      </w:pPr>
      <w:r>
        <w:rPr>
          <w:color w:val="06347A"/>
          <w:sz w:val="12"/>
        </w:rPr>
        <w:t>Składkę ubezpieczeniową ustala się na podstawie taryfy</w:t>
      </w:r>
      <w:r>
        <w:rPr>
          <w:color w:val="06347A"/>
          <w:spacing w:val="-27"/>
          <w:sz w:val="12"/>
        </w:rPr>
        <w:t> </w:t>
      </w:r>
      <w:r>
        <w:rPr>
          <w:color w:val="06347A"/>
          <w:sz w:val="12"/>
        </w:rPr>
        <w:t>składek obowiązującej w dniu przygotowania przez PZU oferty ubezpie- czenia dla ubezpieczającego. Składkę ubezpieczeniową oblicza się za czas trwania odpowiedzialności</w:t>
      </w:r>
      <w:r>
        <w:rPr>
          <w:color w:val="06347A"/>
          <w:spacing w:val="-2"/>
          <w:sz w:val="12"/>
        </w:rPr>
        <w:t> </w:t>
      </w:r>
      <w:r>
        <w:rPr>
          <w:color w:val="06347A"/>
          <w:sz w:val="12"/>
        </w:rPr>
        <w:t>PZU.</w:t>
      </w:r>
    </w:p>
    <w:p>
      <w:pPr>
        <w:pStyle w:val="ListParagraph"/>
        <w:numPr>
          <w:ilvl w:val="0"/>
          <w:numId w:val="14"/>
        </w:numPr>
        <w:tabs>
          <w:tab w:pos="305" w:val="left" w:leader="none"/>
        </w:tabs>
        <w:spacing w:line="143" w:lineRule="exact" w:before="0" w:after="0"/>
        <w:ind w:left="304" w:right="0" w:hanging="174"/>
        <w:jc w:val="left"/>
        <w:rPr>
          <w:sz w:val="12"/>
        </w:rPr>
      </w:pPr>
      <w:r>
        <w:rPr>
          <w:color w:val="06347A"/>
          <w:sz w:val="12"/>
        </w:rPr>
        <w:t>Składka ubezpieczeniowa ustalana jest w zależności</w:t>
      </w:r>
      <w:r>
        <w:rPr>
          <w:color w:val="06347A"/>
          <w:spacing w:val="-7"/>
          <w:sz w:val="12"/>
        </w:rPr>
        <w:t> </w:t>
      </w:r>
      <w:r>
        <w:rPr>
          <w:color w:val="06347A"/>
          <w:sz w:val="12"/>
        </w:rPr>
        <w:t>od:</w:t>
      </w:r>
    </w:p>
    <w:p>
      <w:pPr>
        <w:pStyle w:val="ListParagraph"/>
        <w:numPr>
          <w:ilvl w:val="1"/>
          <w:numId w:val="14"/>
        </w:numPr>
        <w:tabs>
          <w:tab w:pos="479" w:val="left" w:leader="none"/>
        </w:tabs>
        <w:spacing w:line="240" w:lineRule="auto" w:before="6" w:after="0"/>
        <w:ind w:left="478" w:right="0" w:hanging="172"/>
        <w:jc w:val="left"/>
        <w:rPr>
          <w:sz w:val="12"/>
        </w:rPr>
      </w:pPr>
      <w:r>
        <w:rPr>
          <w:color w:val="06347A"/>
          <w:sz w:val="12"/>
        </w:rPr>
        <w:t>wysokości sumy</w:t>
      </w:r>
      <w:r>
        <w:rPr>
          <w:color w:val="06347A"/>
          <w:spacing w:val="-1"/>
          <w:sz w:val="12"/>
        </w:rPr>
        <w:t> </w:t>
      </w:r>
      <w:r>
        <w:rPr>
          <w:color w:val="06347A"/>
          <w:sz w:val="12"/>
        </w:rPr>
        <w:t>gwarancyjnej;</w:t>
      </w:r>
    </w:p>
    <w:p>
      <w:pPr>
        <w:pStyle w:val="ListParagraph"/>
        <w:numPr>
          <w:ilvl w:val="1"/>
          <w:numId w:val="14"/>
        </w:numPr>
        <w:tabs>
          <w:tab w:pos="479" w:val="left" w:leader="none"/>
        </w:tabs>
        <w:spacing w:line="240" w:lineRule="auto" w:before="5" w:after="0"/>
        <w:ind w:left="478" w:right="0" w:hanging="172"/>
        <w:jc w:val="left"/>
        <w:rPr>
          <w:sz w:val="12"/>
        </w:rPr>
      </w:pPr>
      <w:r>
        <w:rPr>
          <w:color w:val="06347A"/>
          <w:sz w:val="12"/>
        </w:rPr>
        <w:t>okresu</w:t>
      </w:r>
      <w:r>
        <w:rPr>
          <w:color w:val="06347A"/>
          <w:spacing w:val="-1"/>
          <w:sz w:val="12"/>
        </w:rPr>
        <w:t> </w:t>
      </w:r>
      <w:r>
        <w:rPr>
          <w:color w:val="06347A"/>
          <w:sz w:val="12"/>
        </w:rPr>
        <w:t>ubezpieczenia;</w:t>
      </w:r>
    </w:p>
    <w:p>
      <w:pPr>
        <w:pStyle w:val="ListParagraph"/>
        <w:numPr>
          <w:ilvl w:val="1"/>
          <w:numId w:val="14"/>
        </w:numPr>
        <w:tabs>
          <w:tab w:pos="479" w:val="left" w:leader="none"/>
        </w:tabs>
        <w:spacing w:line="240" w:lineRule="auto" w:before="5" w:after="0"/>
        <w:ind w:left="478" w:right="0" w:hanging="172"/>
        <w:jc w:val="left"/>
        <w:rPr>
          <w:sz w:val="12"/>
        </w:rPr>
      </w:pPr>
      <w:r>
        <w:rPr>
          <w:color w:val="06347A"/>
          <w:sz w:val="12"/>
        </w:rPr>
        <w:t>klasy ryzyka dla rodzaju wykonywanego zawodu lub</w:t>
      </w:r>
      <w:r>
        <w:rPr>
          <w:color w:val="06347A"/>
          <w:spacing w:val="-20"/>
          <w:sz w:val="12"/>
        </w:rPr>
        <w:t> </w:t>
      </w:r>
      <w:r>
        <w:rPr>
          <w:color w:val="06347A"/>
          <w:sz w:val="12"/>
        </w:rPr>
        <w:t>zadań;</w:t>
      </w:r>
    </w:p>
    <w:p>
      <w:pPr>
        <w:pStyle w:val="ListParagraph"/>
        <w:numPr>
          <w:ilvl w:val="1"/>
          <w:numId w:val="14"/>
        </w:numPr>
        <w:tabs>
          <w:tab w:pos="479" w:val="left" w:leader="none"/>
        </w:tabs>
        <w:spacing w:line="240" w:lineRule="auto" w:before="5" w:after="0"/>
        <w:ind w:left="478" w:right="0" w:hanging="172"/>
        <w:jc w:val="left"/>
        <w:rPr>
          <w:sz w:val="12"/>
        </w:rPr>
      </w:pPr>
      <w:r>
        <w:rPr>
          <w:color w:val="06347A"/>
          <w:sz w:val="12"/>
        </w:rPr>
        <w:t>zakresu ubezpieczenia (klauzule</w:t>
      </w:r>
      <w:r>
        <w:rPr>
          <w:color w:val="06347A"/>
          <w:spacing w:val="-3"/>
          <w:sz w:val="12"/>
        </w:rPr>
        <w:t> </w:t>
      </w:r>
      <w:r>
        <w:rPr>
          <w:color w:val="06347A"/>
          <w:sz w:val="12"/>
        </w:rPr>
        <w:t>terytorialne);</w:t>
      </w:r>
    </w:p>
    <w:p>
      <w:pPr>
        <w:pStyle w:val="ListParagraph"/>
        <w:numPr>
          <w:ilvl w:val="1"/>
          <w:numId w:val="14"/>
        </w:numPr>
        <w:tabs>
          <w:tab w:pos="479" w:val="left" w:leader="none"/>
        </w:tabs>
        <w:spacing w:line="240" w:lineRule="auto" w:before="6" w:after="0"/>
        <w:ind w:left="478" w:right="0" w:hanging="172"/>
        <w:jc w:val="left"/>
        <w:rPr>
          <w:sz w:val="12"/>
        </w:rPr>
      </w:pPr>
      <w:r>
        <w:rPr>
          <w:color w:val="06347A"/>
          <w:sz w:val="12"/>
        </w:rPr>
        <w:t>przebiegu ubezpieczenia w</w:t>
      </w:r>
      <w:r>
        <w:rPr>
          <w:color w:val="06347A"/>
          <w:spacing w:val="-1"/>
          <w:sz w:val="12"/>
        </w:rPr>
        <w:t> </w:t>
      </w:r>
      <w:r>
        <w:rPr>
          <w:color w:val="06347A"/>
          <w:sz w:val="12"/>
        </w:rPr>
        <w:t>PZU;</w:t>
      </w:r>
    </w:p>
    <w:p>
      <w:pPr>
        <w:pStyle w:val="ListParagraph"/>
        <w:numPr>
          <w:ilvl w:val="1"/>
          <w:numId w:val="14"/>
        </w:numPr>
        <w:tabs>
          <w:tab w:pos="479" w:val="left" w:leader="none"/>
        </w:tabs>
        <w:spacing w:line="240" w:lineRule="auto" w:before="5" w:after="0"/>
        <w:ind w:left="478" w:right="0" w:hanging="172"/>
        <w:jc w:val="left"/>
        <w:rPr>
          <w:sz w:val="12"/>
        </w:rPr>
      </w:pPr>
      <w:r>
        <w:rPr>
          <w:color w:val="06347A"/>
          <w:sz w:val="12"/>
        </w:rPr>
        <w:t>rodzaju umowy</w:t>
      </w:r>
      <w:r>
        <w:rPr>
          <w:color w:val="06347A"/>
          <w:spacing w:val="-1"/>
          <w:sz w:val="12"/>
        </w:rPr>
        <w:t> </w:t>
      </w:r>
      <w:r>
        <w:rPr>
          <w:color w:val="06347A"/>
          <w:sz w:val="12"/>
        </w:rPr>
        <w:t>ubezpieczenia;</w:t>
      </w:r>
    </w:p>
    <w:p>
      <w:pPr>
        <w:pStyle w:val="ListParagraph"/>
        <w:numPr>
          <w:ilvl w:val="1"/>
          <w:numId w:val="14"/>
        </w:numPr>
        <w:tabs>
          <w:tab w:pos="479" w:val="left" w:leader="none"/>
        </w:tabs>
        <w:spacing w:line="240" w:lineRule="auto" w:before="5" w:after="0"/>
        <w:ind w:left="478" w:right="0" w:hanging="172"/>
        <w:jc w:val="left"/>
        <w:rPr>
          <w:sz w:val="12"/>
        </w:rPr>
      </w:pPr>
      <w:r>
        <w:rPr>
          <w:color w:val="06347A"/>
          <w:sz w:val="12"/>
        </w:rPr>
        <w:t>indywidualnej oceny</w:t>
      </w:r>
      <w:r>
        <w:rPr>
          <w:color w:val="06347A"/>
          <w:spacing w:val="-1"/>
          <w:sz w:val="12"/>
        </w:rPr>
        <w:t> </w:t>
      </w:r>
      <w:r>
        <w:rPr>
          <w:color w:val="06347A"/>
          <w:sz w:val="12"/>
        </w:rPr>
        <w:t>ryzyka.</w:t>
      </w:r>
    </w:p>
    <w:p>
      <w:pPr>
        <w:pStyle w:val="ListParagraph"/>
        <w:numPr>
          <w:ilvl w:val="0"/>
          <w:numId w:val="14"/>
        </w:numPr>
        <w:tabs>
          <w:tab w:pos="310" w:val="left" w:leader="none"/>
        </w:tabs>
        <w:spacing w:line="249" w:lineRule="auto" w:before="5" w:after="0"/>
        <w:ind w:left="309" w:right="0" w:hanging="179"/>
        <w:jc w:val="left"/>
        <w:rPr>
          <w:sz w:val="12"/>
        </w:rPr>
      </w:pPr>
      <w:r>
        <w:rPr>
          <w:color w:val="06347A"/>
          <w:sz w:val="12"/>
        </w:rPr>
        <w:t>Zapłata składki ubezpieczeniowej następuje przy zawarciu umowy ubezpieczenia, chyba że w umowie ubezpieczenia określono</w:t>
      </w:r>
      <w:r>
        <w:rPr>
          <w:color w:val="06347A"/>
          <w:spacing w:val="8"/>
          <w:sz w:val="12"/>
        </w:rPr>
        <w:t> </w:t>
      </w:r>
      <w:r>
        <w:rPr>
          <w:color w:val="06347A"/>
          <w:sz w:val="12"/>
        </w:rPr>
        <w:t>inny</w:t>
      </w:r>
      <w:r>
        <w:rPr>
          <w:color w:val="06347A"/>
          <w:spacing w:val="9"/>
          <w:sz w:val="12"/>
        </w:rPr>
        <w:t> </w:t>
      </w:r>
      <w:r>
        <w:rPr>
          <w:color w:val="06347A"/>
          <w:sz w:val="12"/>
        </w:rPr>
        <w:t>tryb</w:t>
      </w:r>
      <w:r>
        <w:rPr>
          <w:color w:val="06347A"/>
          <w:spacing w:val="7"/>
          <w:sz w:val="12"/>
        </w:rPr>
        <w:t> </w:t>
      </w:r>
      <w:r>
        <w:rPr>
          <w:color w:val="06347A"/>
          <w:sz w:val="12"/>
        </w:rPr>
        <w:t>i</w:t>
      </w:r>
      <w:r>
        <w:rPr>
          <w:color w:val="06347A"/>
          <w:spacing w:val="9"/>
          <w:sz w:val="12"/>
        </w:rPr>
        <w:t> </w:t>
      </w:r>
      <w:r>
        <w:rPr>
          <w:color w:val="06347A"/>
          <w:sz w:val="12"/>
        </w:rPr>
        <w:t>terminy</w:t>
      </w:r>
      <w:r>
        <w:rPr>
          <w:color w:val="06347A"/>
          <w:spacing w:val="9"/>
          <w:sz w:val="12"/>
        </w:rPr>
        <w:t> </w:t>
      </w:r>
      <w:r>
        <w:rPr>
          <w:color w:val="06347A"/>
          <w:sz w:val="12"/>
        </w:rPr>
        <w:t>zapłaty</w:t>
      </w:r>
      <w:r>
        <w:rPr>
          <w:color w:val="06347A"/>
          <w:spacing w:val="8"/>
          <w:sz w:val="12"/>
        </w:rPr>
        <w:t> </w:t>
      </w:r>
      <w:r>
        <w:rPr>
          <w:color w:val="06347A"/>
          <w:sz w:val="12"/>
        </w:rPr>
        <w:t>składki</w:t>
      </w:r>
      <w:r>
        <w:rPr>
          <w:color w:val="06347A"/>
          <w:spacing w:val="9"/>
          <w:sz w:val="12"/>
        </w:rPr>
        <w:t> </w:t>
      </w:r>
      <w:r>
        <w:rPr>
          <w:color w:val="06347A"/>
          <w:sz w:val="12"/>
        </w:rPr>
        <w:t>ubezpieczeniowej.</w:t>
      </w:r>
    </w:p>
    <w:p>
      <w:pPr>
        <w:pStyle w:val="ListParagraph"/>
        <w:numPr>
          <w:ilvl w:val="0"/>
          <w:numId w:val="14"/>
        </w:numPr>
        <w:tabs>
          <w:tab w:pos="305" w:val="left" w:leader="none"/>
        </w:tabs>
        <w:spacing w:line="249" w:lineRule="auto" w:before="0" w:after="0"/>
        <w:ind w:left="304" w:right="82" w:hanging="174"/>
        <w:jc w:val="left"/>
        <w:rPr>
          <w:sz w:val="12"/>
        </w:rPr>
      </w:pPr>
      <w:r>
        <w:rPr>
          <w:color w:val="06347A"/>
          <w:sz w:val="12"/>
        </w:rPr>
        <w:t>Zapłata składki ubezpieczeniowej następuje w formie</w:t>
      </w:r>
      <w:r>
        <w:rPr>
          <w:color w:val="06347A"/>
          <w:spacing w:val="-20"/>
          <w:sz w:val="12"/>
        </w:rPr>
        <w:t> </w:t>
      </w:r>
      <w:r>
        <w:rPr>
          <w:color w:val="06347A"/>
          <w:sz w:val="12"/>
        </w:rPr>
        <w:t>gotówko- wej albo w porozumieniu z PZU w formie</w:t>
      </w:r>
      <w:r>
        <w:rPr>
          <w:color w:val="06347A"/>
          <w:spacing w:val="-5"/>
          <w:sz w:val="12"/>
        </w:rPr>
        <w:t> </w:t>
      </w:r>
      <w:r>
        <w:rPr>
          <w:color w:val="06347A"/>
          <w:sz w:val="12"/>
        </w:rPr>
        <w:t>bezgotówkowej.</w:t>
      </w:r>
    </w:p>
    <w:p>
      <w:pPr>
        <w:pStyle w:val="ListParagraph"/>
        <w:numPr>
          <w:ilvl w:val="0"/>
          <w:numId w:val="14"/>
        </w:numPr>
        <w:tabs>
          <w:tab w:pos="305" w:val="left" w:leader="none"/>
        </w:tabs>
        <w:spacing w:line="249" w:lineRule="auto" w:before="0" w:after="0"/>
        <w:ind w:left="304" w:right="142" w:hanging="174"/>
        <w:jc w:val="left"/>
        <w:rPr>
          <w:sz w:val="12"/>
        </w:rPr>
      </w:pPr>
      <w:r>
        <w:rPr>
          <w:color w:val="06347A"/>
          <w:sz w:val="12"/>
        </w:rPr>
        <w:t>W przypadku umowy direct zapłata składki ubezpieczeniowej następuje w formie bezgotówkowej, a szczegółowe zasady zapłaty składki ubezpieczeniowej określa Regulamin. </w:t>
      </w:r>
      <w:r>
        <w:rPr>
          <w:color w:val="06347A"/>
          <w:spacing w:val="-3"/>
          <w:sz w:val="12"/>
        </w:rPr>
        <w:t>Termin </w:t>
      </w:r>
      <w:r>
        <w:rPr>
          <w:color w:val="06347A"/>
          <w:sz w:val="12"/>
        </w:rPr>
        <w:t>płatności składki ubezpieczeniowej ustala się na dzień przypa- dający najpóźniej przed dniem rozpoczęcia wskazanego w tej umowie okresu</w:t>
      </w:r>
      <w:r>
        <w:rPr>
          <w:color w:val="06347A"/>
          <w:spacing w:val="-1"/>
          <w:sz w:val="12"/>
        </w:rPr>
        <w:t> </w:t>
      </w:r>
      <w:r>
        <w:rPr>
          <w:color w:val="06347A"/>
          <w:sz w:val="12"/>
        </w:rPr>
        <w:t>ubezpieczenia.</w:t>
      </w:r>
    </w:p>
    <w:p>
      <w:pPr>
        <w:pStyle w:val="ListParagraph"/>
        <w:numPr>
          <w:ilvl w:val="0"/>
          <w:numId w:val="14"/>
        </w:numPr>
        <w:tabs>
          <w:tab w:pos="305" w:val="left" w:leader="none"/>
        </w:tabs>
        <w:spacing w:line="249" w:lineRule="auto" w:before="0" w:after="0"/>
        <w:ind w:left="304" w:right="178" w:hanging="174"/>
        <w:jc w:val="left"/>
        <w:rPr>
          <w:sz w:val="12"/>
        </w:rPr>
      </w:pPr>
      <w:r>
        <w:rPr>
          <w:color w:val="06347A"/>
          <w:sz w:val="12"/>
        </w:rPr>
        <w:t>Jeżeli zapłata składki ubezpieczeniowej albo raty składki ubezpieczeniowej dokonywana jest w formie</w:t>
      </w:r>
      <w:r>
        <w:rPr>
          <w:color w:val="06347A"/>
          <w:spacing w:val="-16"/>
          <w:sz w:val="12"/>
        </w:rPr>
        <w:t> </w:t>
      </w:r>
      <w:r>
        <w:rPr>
          <w:color w:val="06347A"/>
          <w:sz w:val="12"/>
        </w:rPr>
        <w:t>bezgotówkowej, za dzień zapłaty składki ubezpieczeniowej uważa się dzień uznania rachunku bankowego PZU pełną, wymagalną kwotą określoną w umowie</w:t>
      </w:r>
      <w:r>
        <w:rPr>
          <w:color w:val="06347A"/>
          <w:spacing w:val="-1"/>
          <w:sz w:val="12"/>
        </w:rPr>
        <w:t> </w:t>
      </w:r>
      <w:r>
        <w:rPr>
          <w:color w:val="06347A"/>
          <w:sz w:val="12"/>
        </w:rPr>
        <w:t>ubezpieczenia.</w:t>
      </w:r>
    </w:p>
    <w:p>
      <w:pPr>
        <w:pStyle w:val="ListParagraph"/>
        <w:numPr>
          <w:ilvl w:val="0"/>
          <w:numId w:val="14"/>
        </w:numPr>
        <w:tabs>
          <w:tab w:pos="305" w:val="left" w:leader="none"/>
        </w:tabs>
        <w:spacing w:line="249" w:lineRule="auto" w:before="0" w:after="0"/>
        <w:ind w:left="304" w:right="54" w:hanging="174"/>
        <w:jc w:val="left"/>
        <w:rPr>
          <w:sz w:val="12"/>
        </w:rPr>
      </w:pPr>
      <w:r>
        <w:rPr>
          <w:color w:val="06347A"/>
          <w:sz w:val="12"/>
        </w:rPr>
        <w:t>Składka ubezpieczeniowa za 12-miesięczny okres</w:t>
      </w:r>
      <w:r>
        <w:rPr>
          <w:color w:val="06347A"/>
          <w:spacing w:val="-21"/>
          <w:sz w:val="12"/>
        </w:rPr>
        <w:t> </w:t>
      </w:r>
      <w:r>
        <w:rPr>
          <w:color w:val="06347A"/>
          <w:sz w:val="12"/>
        </w:rPr>
        <w:t>ubezpieczenia w uzasadnionych przypadkach może być opłacona w ratach. </w:t>
      </w:r>
      <w:r>
        <w:rPr>
          <w:color w:val="06347A"/>
          <w:spacing w:val="-3"/>
          <w:sz w:val="12"/>
        </w:rPr>
        <w:t>Terminy </w:t>
      </w:r>
      <w:r>
        <w:rPr>
          <w:color w:val="06347A"/>
          <w:sz w:val="12"/>
        </w:rPr>
        <w:t>płatności i wysokość kolejnych rat składki ubezpiecze- niowej określa się w umowie</w:t>
      </w:r>
      <w:r>
        <w:rPr>
          <w:color w:val="06347A"/>
          <w:spacing w:val="-2"/>
          <w:sz w:val="12"/>
        </w:rPr>
        <w:t> </w:t>
      </w:r>
      <w:r>
        <w:rPr>
          <w:color w:val="06347A"/>
          <w:sz w:val="12"/>
        </w:rPr>
        <w:t>ubezpieczenia.</w:t>
      </w:r>
    </w:p>
    <w:p>
      <w:pPr>
        <w:pStyle w:val="ListParagraph"/>
        <w:numPr>
          <w:ilvl w:val="0"/>
          <w:numId w:val="14"/>
        </w:numPr>
        <w:tabs>
          <w:tab w:pos="305" w:val="left" w:leader="none"/>
        </w:tabs>
        <w:spacing w:line="249" w:lineRule="auto" w:before="0" w:after="0"/>
        <w:ind w:left="304" w:right="50" w:hanging="174"/>
        <w:jc w:val="left"/>
        <w:rPr>
          <w:sz w:val="12"/>
        </w:rPr>
      </w:pPr>
      <w:r>
        <w:rPr>
          <w:color w:val="06347A"/>
          <w:sz w:val="12"/>
        </w:rPr>
        <w:t>Jeżeli ubezpieczający lub ubezpieczony podał do wiadomości PZU nieprawdziwe dane mające wpływ na wysokość składki ubezpieczeniowej, ubezpieczający zobowiązany jest do dopłaty składki ubezpieczeniowej wynikającej z różnicy pomiędzy skład- ką ubezpieczeniową, jaka należałaby się PZU gdyby podano dane prawdziwe a składką ubezpieczeniową przyjętą w umowie ubezpieczenia. W razie zajścia wypadku ubezpieczeniowego roszczenie PZU o dopłatę różnicy składki ubezpieczeniowej staje się natychmiast wymagalne i płatne najpóźniej w dniu wypłaty</w:t>
      </w:r>
      <w:r>
        <w:rPr>
          <w:color w:val="06347A"/>
          <w:spacing w:val="-1"/>
          <w:sz w:val="12"/>
        </w:rPr>
        <w:t> </w:t>
      </w:r>
      <w:r>
        <w:rPr>
          <w:color w:val="06347A"/>
          <w:sz w:val="12"/>
        </w:rPr>
        <w:t>odszkodowania.</w:t>
      </w:r>
    </w:p>
    <w:p>
      <w:pPr>
        <w:pStyle w:val="ListParagraph"/>
        <w:numPr>
          <w:ilvl w:val="0"/>
          <w:numId w:val="14"/>
        </w:numPr>
        <w:tabs>
          <w:tab w:pos="305" w:val="left" w:leader="none"/>
        </w:tabs>
        <w:spacing w:line="140" w:lineRule="exact" w:before="0" w:after="0"/>
        <w:ind w:left="304" w:right="0" w:hanging="174"/>
        <w:jc w:val="left"/>
        <w:rPr>
          <w:sz w:val="12"/>
        </w:rPr>
      </w:pPr>
      <w:r>
        <w:rPr>
          <w:color w:val="06347A"/>
          <w:sz w:val="12"/>
        </w:rPr>
        <w:t>Składka ubezpieczeniowa nie podlega</w:t>
      </w:r>
      <w:r>
        <w:rPr>
          <w:color w:val="06347A"/>
          <w:spacing w:val="-2"/>
          <w:sz w:val="12"/>
        </w:rPr>
        <w:t> </w:t>
      </w:r>
      <w:r>
        <w:rPr>
          <w:color w:val="06347A"/>
          <w:sz w:val="12"/>
        </w:rPr>
        <w:t>indeksacji.</w:t>
      </w:r>
    </w:p>
    <w:p>
      <w:pPr>
        <w:pStyle w:val="Heading2"/>
        <w:spacing w:before="81"/>
        <w:ind w:left="1798"/>
      </w:pPr>
      <w:r>
        <w:rPr>
          <w:color w:val="06347A"/>
        </w:rPr>
        <w:t>§ 17</w:t>
      </w:r>
    </w:p>
    <w:p>
      <w:pPr>
        <w:pStyle w:val="BodyText"/>
        <w:spacing w:line="249" w:lineRule="auto" w:before="70"/>
        <w:ind w:left="130" w:right="18"/>
      </w:pPr>
      <w:r>
        <w:rPr>
          <w:color w:val="06347A"/>
        </w:rPr>
        <w:t>W razie ujawnienia okoliczności, która pociąga za sobą istotną zmianę prawdopodobieństwa wypadku ubezpieczeniowego, każda ze stron może żądać odpowiedniej zmiany wysokości składki</w:t>
      </w:r>
    </w:p>
    <w:p>
      <w:pPr>
        <w:pStyle w:val="BodyText"/>
        <w:spacing w:line="249" w:lineRule="auto" w:before="78"/>
        <w:ind w:left="130" w:right="161"/>
      </w:pPr>
      <w:r>
        <w:rPr/>
        <w:br w:type="column"/>
      </w:r>
      <w:r>
        <w:rPr>
          <w:color w:val="06347A"/>
        </w:rPr>
        <w:t>ubezpieczeniowej, poczynając od chwili, w której zaszła ta okolicz- ność, nie wcześniej jednak niż od początku bieżącego okresu ubez- pieczenia. W razie zgłoszenia takiego żądania druga strona może w terminie 14 dni wypowiedzieć umowę ubezpieczenia ze skutkiem natychmiastowym, składając oświadczenie w tym</w:t>
      </w:r>
      <w:r>
        <w:rPr>
          <w:color w:val="06347A"/>
          <w:spacing w:val="-11"/>
        </w:rPr>
        <w:t> </w:t>
      </w:r>
      <w:r>
        <w:rPr>
          <w:color w:val="06347A"/>
        </w:rPr>
        <w:t>zakresie.</w:t>
      </w:r>
    </w:p>
    <w:p>
      <w:pPr>
        <w:pStyle w:val="BodyText"/>
        <w:spacing w:before="8"/>
        <w:rPr>
          <w:sz w:val="19"/>
        </w:rPr>
      </w:pPr>
    </w:p>
    <w:p>
      <w:pPr>
        <w:pStyle w:val="Heading2"/>
        <w:spacing w:line="249" w:lineRule="auto" w:before="0"/>
        <w:ind w:right="574"/>
      </w:pPr>
      <w:r>
        <w:rPr>
          <w:color w:val="06347A"/>
        </w:rPr>
        <w:t>ROZWIĄZANIE UMOWY UBEZPIECZENIA I USTANIE ODPOWIEDZIALNOŚCI PZU</w:t>
      </w:r>
    </w:p>
    <w:p>
      <w:pPr>
        <w:spacing w:before="59"/>
        <w:ind w:left="130" w:right="0" w:firstLine="0"/>
        <w:jc w:val="left"/>
        <w:rPr>
          <w:b/>
          <w:sz w:val="12"/>
        </w:rPr>
      </w:pPr>
      <w:r>
        <w:rPr>
          <w:b/>
          <w:color w:val="06347A"/>
          <w:sz w:val="12"/>
        </w:rPr>
        <w:t>ZWROT SKŁADKI UBEZPIECZENIOWEJ</w:t>
      </w:r>
    </w:p>
    <w:p>
      <w:pPr>
        <w:spacing w:before="91"/>
        <w:ind w:left="1798" w:right="0" w:firstLine="0"/>
        <w:jc w:val="left"/>
        <w:rPr>
          <w:b/>
          <w:sz w:val="12"/>
        </w:rPr>
      </w:pPr>
      <w:r>
        <w:rPr>
          <w:b/>
          <w:color w:val="06347A"/>
          <w:sz w:val="12"/>
        </w:rPr>
        <w:t>§ 18</w:t>
      </w:r>
    </w:p>
    <w:p>
      <w:pPr>
        <w:pStyle w:val="BodyText"/>
        <w:spacing w:before="70"/>
        <w:ind w:left="130"/>
      </w:pPr>
      <w:r>
        <w:rPr>
          <w:color w:val="06347A"/>
        </w:rPr>
        <w:t>Ochrona ubezpieczeniowa wygasa:</w:t>
      </w:r>
    </w:p>
    <w:p>
      <w:pPr>
        <w:pStyle w:val="ListParagraph"/>
        <w:numPr>
          <w:ilvl w:val="1"/>
          <w:numId w:val="14"/>
        </w:numPr>
        <w:tabs>
          <w:tab w:pos="479" w:val="left" w:leader="none"/>
        </w:tabs>
        <w:spacing w:line="249" w:lineRule="auto" w:before="5" w:after="0"/>
        <w:ind w:left="478" w:right="376" w:hanging="172"/>
        <w:jc w:val="left"/>
        <w:rPr>
          <w:sz w:val="12"/>
        </w:rPr>
      </w:pPr>
      <w:r>
        <w:rPr>
          <w:color w:val="06347A"/>
          <w:sz w:val="12"/>
        </w:rPr>
        <w:t>z upływem okresu ubezpieczenia określonego w umowie ubezpieczenia;</w:t>
      </w:r>
    </w:p>
    <w:p>
      <w:pPr>
        <w:pStyle w:val="ListParagraph"/>
        <w:numPr>
          <w:ilvl w:val="1"/>
          <w:numId w:val="14"/>
        </w:numPr>
        <w:tabs>
          <w:tab w:pos="479" w:val="left" w:leader="none"/>
        </w:tabs>
        <w:spacing w:line="249" w:lineRule="auto" w:before="0" w:after="0"/>
        <w:ind w:left="478" w:right="286" w:hanging="172"/>
        <w:jc w:val="left"/>
        <w:rPr>
          <w:sz w:val="12"/>
        </w:rPr>
      </w:pPr>
      <w:r>
        <w:rPr>
          <w:color w:val="06347A"/>
          <w:sz w:val="12"/>
        </w:rPr>
        <w:t>z dniem wyczerpania sumy gwarancyjnej wskutek wypłaty odszkodowania lub</w:t>
      </w:r>
      <w:r>
        <w:rPr>
          <w:color w:val="06347A"/>
          <w:spacing w:val="-1"/>
          <w:sz w:val="12"/>
        </w:rPr>
        <w:t> </w:t>
      </w:r>
      <w:r>
        <w:rPr>
          <w:color w:val="06347A"/>
          <w:sz w:val="12"/>
        </w:rPr>
        <w:t>odszkodowań;</w:t>
      </w:r>
    </w:p>
    <w:p>
      <w:pPr>
        <w:pStyle w:val="ListParagraph"/>
        <w:numPr>
          <w:ilvl w:val="1"/>
          <w:numId w:val="14"/>
        </w:numPr>
        <w:tabs>
          <w:tab w:pos="479" w:val="left" w:leader="none"/>
        </w:tabs>
        <w:spacing w:line="249" w:lineRule="auto" w:before="0" w:after="0"/>
        <w:ind w:left="478" w:right="398" w:hanging="172"/>
        <w:jc w:val="left"/>
        <w:rPr>
          <w:sz w:val="12"/>
        </w:rPr>
      </w:pPr>
      <w:r>
        <w:rPr>
          <w:color w:val="06347A"/>
          <w:sz w:val="12"/>
        </w:rPr>
        <w:t>z dniem odstąpienia od umowy ubezpieczenia, o którym mowa w §</w:t>
      </w:r>
      <w:r>
        <w:rPr>
          <w:color w:val="06347A"/>
          <w:spacing w:val="-1"/>
          <w:sz w:val="12"/>
        </w:rPr>
        <w:t> </w:t>
      </w:r>
      <w:r>
        <w:rPr>
          <w:color w:val="06347A"/>
          <w:sz w:val="12"/>
        </w:rPr>
        <w:t>19;</w:t>
      </w:r>
    </w:p>
    <w:p>
      <w:pPr>
        <w:pStyle w:val="ListParagraph"/>
        <w:numPr>
          <w:ilvl w:val="1"/>
          <w:numId w:val="14"/>
        </w:numPr>
        <w:tabs>
          <w:tab w:pos="479" w:val="left" w:leader="none"/>
        </w:tabs>
        <w:spacing w:line="144" w:lineRule="exact" w:before="0" w:after="0"/>
        <w:ind w:left="478" w:right="0" w:hanging="172"/>
        <w:jc w:val="left"/>
        <w:rPr>
          <w:sz w:val="12"/>
        </w:rPr>
      </w:pPr>
      <w:r>
        <w:rPr>
          <w:color w:val="06347A"/>
          <w:sz w:val="12"/>
        </w:rPr>
        <w:t>z dniem doręczenia ubezpieczającemu oświadczenia</w:t>
      </w:r>
      <w:r>
        <w:rPr>
          <w:color w:val="06347A"/>
          <w:spacing w:val="-4"/>
          <w:sz w:val="12"/>
        </w:rPr>
        <w:t> </w:t>
      </w:r>
      <w:r>
        <w:rPr>
          <w:color w:val="06347A"/>
          <w:sz w:val="12"/>
        </w:rPr>
        <w:t>PZU</w:t>
      </w:r>
    </w:p>
    <w:p>
      <w:pPr>
        <w:pStyle w:val="BodyText"/>
        <w:spacing w:line="249" w:lineRule="auto" w:before="3"/>
        <w:ind w:left="478" w:right="157"/>
      </w:pPr>
      <w:r>
        <w:rPr>
          <w:color w:val="06347A"/>
        </w:rPr>
        <w:t>o wypowiedzeniu umowy ubezpieczenia ze skutkiem natych- miastowym w przypadku, gdy PZU ponosi odpowiedzialność jeszcze przed zapłaceniem składki ubezpieczeniowej lub jej pierwszej raty, a składka ubezpieczeniowa lub jej pierwsza rata nie została zapłacona w terminie;</w:t>
      </w:r>
    </w:p>
    <w:p>
      <w:pPr>
        <w:pStyle w:val="ListParagraph"/>
        <w:numPr>
          <w:ilvl w:val="1"/>
          <w:numId w:val="14"/>
        </w:numPr>
        <w:tabs>
          <w:tab w:pos="479" w:val="left" w:leader="none"/>
        </w:tabs>
        <w:spacing w:line="249" w:lineRule="auto" w:before="0" w:after="0"/>
        <w:ind w:left="478" w:right="158" w:hanging="172"/>
        <w:jc w:val="left"/>
        <w:rPr>
          <w:sz w:val="12"/>
        </w:rPr>
      </w:pPr>
      <w:r>
        <w:rPr>
          <w:color w:val="06347A"/>
          <w:sz w:val="12"/>
        </w:rPr>
        <w:t>z upływem 7 dni od dnia otrzymania przez ubezpieczającego wezwania do zapłaty kolejnej raty składki ubezpieczeniowej wysłanego po upływie terminu jej płatności z zagrożeniem, że brak zapłaty w terminie 7 dni od dnia otrzymania wezwa- nia spowoduje ustanie</w:t>
      </w:r>
      <w:r>
        <w:rPr>
          <w:color w:val="06347A"/>
          <w:spacing w:val="-1"/>
          <w:sz w:val="12"/>
        </w:rPr>
        <w:t> </w:t>
      </w:r>
      <w:r>
        <w:rPr>
          <w:color w:val="06347A"/>
          <w:sz w:val="12"/>
        </w:rPr>
        <w:t>odpowiedzialności;</w:t>
      </w:r>
    </w:p>
    <w:p>
      <w:pPr>
        <w:pStyle w:val="ListParagraph"/>
        <w:numPr>
          <w:ilvl w:val="1"/>
          <w:numId w:val="14"/>
        </w:numPr>
        <w:tabs>
          <w:tab w:pos="479" w:val="left" w:leader="none"/>
        </w:tabs>
        <w:spacing w:line="249" w:lineRule="auto" w:before="0" w:after="0"/>
        <w:ind w:left="478" w:right="166" w:hanging="172"/>
        <w:jc w:val="both"/>
        <w:rPr>
          <w:sz w:val="12"/>
        </w:rPr>
      </w:pPr>
      <w:r>
        <w:rPr>
          <w:color w:val="06347A"/>
          <w:sz w:val="12"/>
        </w:rPr>
        <w:t>z dniem doręczenia drugiej stronie oświadczenia o wypowie- dzeniu umowy ubezpieczenia ze skutkiem natychmiastowym w przypadku, o którym mowa w §</w:t>
      </w:r>
      <w:r>
        <w:rPr>
          <w:color w:val="06347A"/>
          <w:spacing w:val="-2"/>
          <w:sz w:val="12"/>
        </w:rPr>
        <w:t> </w:t>
      </w:r>
      <w:r>
        <w:rPr>
          <w:color w:val="06347A"/>
          <w:sz w:val="12"/>
        </w:rPr>
        <w:t>17;</w:t>
      </w:r>
    </w:p>
    <w:p>
      <w:pPr>
        <w:pStyle w:val="ListParagraph"/>
        <w:numPr>
          <w:ilvl w:val="1"/>
          <w:numId w:val="14"/>
        </w:numPr>
        <w:tabs>
          <w:tab w:pos="479" w:val="left" w:leader="none"/>
        </w:tabs>
        <w:spacing w:line="249" w:lineRule="auto" w:before="0" w:after="0"/>
        <w:ind w:left="478" w:right="227" w:hanging="172"/>
        <w:jc w:val="left"/>
        <w:rPr>
          <w:sz w:val="12"/>
        </w:rPr>
      </w:pPr>
      <w:r>
        <w:rPr>
          <w:color w:val="06347A"/>
          <w:sz w:val="12"/>
        </w:rPr>
        <w:t>z dniem zaprzestania wykonywania przez ubezpieczonego działalności określonej w umowie ubezpieczenia albo wykonywania zawodu określonego w umowie ubezpiecze- nia, jak również z dniem, w którym orzeczono w stosunku do ubezpieczonego zakaz wykonywania zawodu lub zostało zawieszone prawo do jego</w:t>
      </w:r>
      <w:r>
        <w:rPr>
          <w:color w:val="06347A"/>
          <w:spacing w:val="-3"/>
          <w:sz w:val="12"/>
        </w:rPr>
        <w:t> </w:t>
      </w:r>
      <w:r>
        <w:rPr>
          <w:color w:val="06347A"/>
          <w:sz w:val="12"/>
        </w:rPr>
        <w:t>wykonywania.</w:t>
      </w:r>
    </w:p>
    <w:p>
      <w:pPr>
        <w:pStyle w:val="Heading2"/>
        <w:spacing w:before="76"/>
        <w:ind w:left="1798"/>
      </w:pPr>
      <w:r>
        <w:rPr>
          <w:color w:val="06347A"/>
        </w:rPr>
        <w:t>§ 19</w:t>
      </w:r>
    </w:p>
    <w:p>
      <w:pPr>
        <w:pStyle w:val="ListParagraph"/>
        <w:numPr>
          <w:ilvl w:val="0"/>
          <w:numId w:val="15"/>
        </w:numPr>
        <w:tabs>
          <w:tab w:pos="305" w:val="left" w:leader="none"/>
        </w:tabs>
        <w:spacing w:line="249" w:lineRule="auto" w:before="70" w:after="0"/>
        <w:ind w:left="304" w:right="131" w:hanging="174"/>
        <w:jc w:val="left"/>
        <w:rPr>
          <w:sz w:val="12"/>
        </w:rPr>
      </w:pPr>
      <w:r>
        <w:rPr>
          <w:color w:val="06347A"/>
          <w:sz w:val="12"/>
        </w:rPr>
        <w:t>Z zastrzeżeniem ust. 3, jeżeli umowa ubezpieczenia jest zawarta na okres dłuższy niż 6 miesięcy, ubezpieczający ma prawo od- stąpienia od umowy ubezpieczenia w terminie 30 dni, a w przy- padku gdy ubezpieczający jest przedsiębiorcą – w terminie 7 dni od dnia zawarcia umowy ubezpieczenia, składając oświadczenie w tym zakresie. Jeżeli najpóźniej w chwili zawarcia umowy PZU nie poinformował ubezpieczającego będącego</w:t>
      </w:r>
      <w:r>
        <w:rPr>
          <w:color w:val="06347A"/>
          <w:spacing w:val="-3"/>
          <w:sz w:val="12"/>
        </w:rPr>
        <w:t> </w:t>
      </w:r>
      <w:r>
        <w:rPr>
          <w:color w:val="06347A"/>
          <w:sz w:val="12"/>
        </w:rPr>
        <w:t>konsumentem</w:t>
      </w:r>
    </w:p>
    <w:p>
      <w:pPr>
        <w:pStyle w:val="BodyText"/>
        <w:spacing w:line="249" w:lineRule="auto"/>
        <w:ind w:left="304" w:right="196"/>
      </w:pPr>
      <w:r>
        <w:rPr>
          <w:color w:val="06347A"/>
        </w:rPr>
        <w:t>o prawie odstąpienia od umowy, termin 30 dni biegnie od</w:t>
      </w:r>
      <w:r>
        <w:rPr>
          <w:color w:val="06347A"/>
          <w:spacing w:val="-22"/>
        </w:rPr>
        <w:t> </w:t>
      </w:r>
      <w:r>
        <w:rPr>
          <w:color w:val="06347A"/>
        </w:rPr>
        <w:t>dnia, w którym ubezpieczający będący konsumentem dowiedział się o tym</w:t>
      </w:r>
      <w:r>
        <w:rPr>
          <w:color w:val="06347A"/>
          <w:spacing w:val="-1"/>
        </w:rPr>
        <w:t> </w:t>
      </w:r>
      <w:r>
        <w:rPr>
          <w:color w:val="06347A"/>
        </w:rPr>
        <w:t>prawie.</w:t>
      </w:r>
    </w:p>
    <w:p>
      <w:pPr>
        <w:pStyle w:val="ListParagraph"/>
        <w:numPr>
          <w:ilvl w:val="0"/>
          <w:numId w:val="15"/>
        </w:numPr>
        <w:tabs>
          <w:tab w:pos="305" w:val="left" w:leader="none"/>
        </w:tabs>
        <w:spacing w:line="249" w:lineRule="auto" w:before="0" w:after="0"/>
        <w:ind w:left="304" w:right="137" w:hanging="174"/>
        <w:jc w:val="both"/>
        <w:rPr>
          <w:sz w:val="12"/>
        </w:rPr>
      </w:pPr>
      <w:r>
        <w:rPr>
          <w:color w:val="06347A"/>
          <w:sz w:val="12"/>
        </w:rPr>
        <w:t>Odstąpienie od umowy ubezpieczenia nie zwalnia ubezpieczają- cego z obowiązku zapłacenia składki ubezpieczeniowej za okres, w jakim PZU udzielał ochrony</w:t>
      </w:r>
      <w:r>
        <w:rPr>
          <w:color w:val="06347A"/>
          <w:spacing w:val="-3"/>
          <w:sz w:val="12"/>
        </w:rPr>
        <w:t> </w:t>
      </w:r>
      <w:r>
        <w:rPr>
          <w:color w:val="06347A"/>
          <w:sz w:val="12"/>
        </w:rPr>
        <w:t>ubezpieczeniowej.</w:t>
      </w:r>
    </w:p>
    <w:p>
      <w:pPr>
        <w:pStyle w:val="ListParagraph"/>
        <w:numPr>
          <w:ilvl w:val="0"/>
          <w:numId w:val="15"/>
        </w:numPr>
        <w:tabs>
          <w:tab w:pos="305" w:val="left" w:leader="none"/>
        </w:tabs>
        <w:spacing w:line="249" w:lineRule="auto" w:before="0" w:after="0"/>
        <w:ind w:left="304" w:right="150" w:hanging="174"/>
        <w:jc w:val="left"/>
        <w:rPr>
          <w:sz w:val="12"/>
        </w:rPr>
      </w:pPr>
      <w:r>
        <w:rPr>
          <w:color w:val="06347A"/>
          <w:sz w:val="12"/>
        </w:rPr>
        <w:t>W przypadku zawarcia umowy ubezpieczenia przy wykorzysta- niu środków porozumiewania się na odległość (umowa direct albo umowa na odległość), w której ubezpieczający jest konsu- mentem, termin, w ciągu którego może on odstąpić od umowy ubezpieczenia, składając pisemne oświadczenie w tym zakresie, wynosi 30 dni od dnia poinformowania go o zawarciu umowy ubezpieczenia lub od dnia doręczenia mu informacji, które należy przekazać konsumentowi na podstawie przepisów dotyczących zawierania umów na odległość, jeżeli jest to termin późniejszy. </w:t>
      </w:r>
      <w:r>
        <w:rPr>
          <w:color w:val="06347A"/>
          <w:spacing w:val="-3"/>
          <w:sz w:val="12"/>
        </w:rPr>
        <w:t>Termin </w:t>
      </w:r>
      <w:r>
        <w:rPr>
          <w:color w:val="06347A"/>
          <w:sz w:val="12"/>
        </w:rPr>
        <w:t>uważa się za zachowany, jeżeli przed jego upływem oświadczenie zostało</w:t>
      </w:r>
      <w:r>
        <w:rPr>
          <w:color w:val="06347A"/>
          <w:spacing w:val="-2"/>
          <w:sz w:val="12"/>
        </w:rPr>
        <w:t> </w:t>
      </w:r>
      <w:r>
        <w:rPr>
          <w:color w:val="06347A"/>
          <w:sz w:val="12"/>
        </w:rPr>
        <w:t>wysłane.</w:t>
      </w:r>
    </w:p>
    <w:p>
      <w:pPr>
        <w:pStyle w:val="Heading2"/>
        <w:spacing w:before="73"/>
        <w:ind w:left="1798"/>
      </w:pPr>
      <w:r>
        <w:rPr>
          <w:color w:val="06347A"/>
        </w:rPr>
        <w:t>§ 20</w:t>
      </w:r>
    </w:p>
    <w:p>
      <w:pPr>
        <w:pStyle w:val="BodyText"/>
        <w:spacing w:line="249" w:lineRule="auto" w:before="70"/>
        <w:ind w:left="130" w:right="350"/>
      </w:pPr>
      <w:r>
        <w:rPr>
          <w:color w:val="06347A"/>
        </w:rPr>
        <w:t>W przypadku wygaśnięcia ochrony ubezpieczeniowej przed upływem okresu na jaki została zawarta umowa ubezpieczenia, ubezpieczającemu przysługuje zwrot składki ubezpieczeniowej za okres niewykorzystanej ochrony ubezpieczeniowej.</w:t>
      </w:r>
    </w:p>
    <w:p>
      <w:pPr>
        <w:spacing w:after="0" w:line="249" w:lineRule="auto"/>
        <w:sectPr>
          <w:pgSz w:w="8400" w:h="11910"/>
          <w:pgMar w:header="0" w:footer="423" w:top="400" w:bottom="620" w:left="380" w:right="400"/>
          <w:cols w:num="2" w:equalWidth="0">
            <w:col w:w="3730" w:space="40"/>
            <w:col w:w="3850"/>
          </w:cols>
        </w:sectPr>
      </w:pPr>
    </w:p>
    <w:p>
      <w:pPr>
        <w:pStyle w:val="Heading2"/>
        <w:spacing w:before="78"/>
      </w:pPr>
      <w:r>
        <w:rPr>
          <w:color w:val="06347A"/>
        </w:rPr>
        <w:t>OBOWIĄZKI UBEZPIECZAJĄCEGO LUB UBEZPIECZONEGO</w:t>
      </w:r>
    </w:p>
    <w:p>
      <w:pPr>
        <w:spacing w:before="91"/>
        <w:ind w:left="1777" w:right="1641" w:firstLine="0"/>
        <w:jc w:val="center"/>
        <w:rPr>
          <w:b/>
          <w:sz w:val="12"/>
        </w:rPr>
      </w:pPr>
      <w:r>
        <w:rPr>
          <w:b/>
          <w:color w:val="06347A"/>
          <w:sz w:val="12"/>
        </w:rPr>
        <w:t>§ 21</w:t>
      </w:r>
    </w:p>
    <w:p>
      <w:pPr>
        <w:pStyle w:val="ListParagraph"/>
        <w:numPr>
          <w:ilvl w:val="0"/>
          <w:numId w:val="16"/>
        </w:numPr>
        <w:tabs>
          <w:tab w:pos="309" w:val="left" w:leader="none"/>
        </w:tabs>
        <w:spacing w:line="249" w:lineRule="auto" w:before="69" w:after="0"/>
        <w:ind w:left="308" w:right="205" w:hanging="178"/>
        <w:jc w:val="left"/>
        <w:rPr>
          <w:sz w:val="12"/>
        </w:rPr>
      </w:pPr>
      <w:r>
        <w:rPr>
          <w:color w:val="06347A"/>
          <w:sz w:val="12"/>
        </w:rPr>
        <w:t>W razie zajścia wypadku ubezpieczeniowego ubezpiecza- jący lub ubezpieczony zobowiązany jest użyć dostępnych mu środków w celu zapobieżenia szkodzie lub zmniejszenia jej</w:t>
      </w:r>
      <w:r>
        <w:rPr>
          <w:color w:val="06347A"/>
          <w:spacing w:val="2"/>
          <w:sz w:val="12"/>
        </w:rPr>
        <w:t> </w:t>
      </w:r>
      <w:r>
        <w:rPr>
          <w:color w:val="06347A"/>
          <w:sz w:val="12"/>
        </w:rPr>
        <w:t>rozmiarów.</w:t>
      </w:r>
    </w:p>
    <w:p>
      <w:pPr>
        <w:pStyle w:val="ListParagraph"/>
        <w:numPr>
          <w:ilvl w:val="0"/>
          <w:numId w:val="16"/>
        </w:numPr>
        <w:tabs>
          <w:tab w:pos="305" w:val="left" w:leader="none"/>
        </w:tabs>
        <w:spacing w:line="249" w:lineRule="auto" w:before="0" w:after="0"/>
        <w:ind w:left="304" w:right="191" w:hanging="174"/>
        <w:jc w:val="left"/>
        <w:rPr>
          <w:sz w:val="12"/>
        </w:rPr>
      </w:pPr>
      <w:r>
        <w:rPr>
          <w:color w:val="06347A"/>
          <w:sz w:val="12"/>
        </w:rPr>
        <w:t>Jeżeli ubezpieczający lub ubezpieczony umyślnie lub wskutek rażącego niedbalstwa nie zastosował środków</w:t>
      </w:r>
      <w:r>
        <w:rPr>
          <w:color w:val="06347A"/>
          <w:spacing w:val="-14"/>
          <w:sz w:val="12"/>
        </w:rPr>
        <w:t> </w:t>
      </w:r>
      <w:r>
        <w:rPr>
          <w:color w:val="06347A"/>
          <w:sz w:val="12"/>
        </w:rPr>
        <w:t>określonych</w:t>
      </w:r>
    </w:p>
    <w:p>
      <w:pPr>
        <w:pStyle w:val="BodyText"/>
        <w:spacing w:line="249" w:lineRule="auto"/>
        <w:ind w:left="304" w:right="409"/>
      </w:pPr>
      <w:r>
        <w:rPr>
          <w:color w:val="06347A"/>
        </w:rPr>
        <w:t>w ust. 1, PZU jest wolny od odpowiedzialności za szkody powstałe z tego powodu.</w:t>
      </w:r>
    </w:p>
    <w:p>
      <w:pPr>
        <w:pStyle w:val="Heading2"/>
        <w:spacing w:before="82"/>
        <w:ind w:left="1777" w:right="1641"/>
        <w:jc w:val="center"/>
      </w:pPr>
      <w:r>
        <w:rPr>
          <w:color w:val="06347A"/>
        </w:rPr>
        <w:t>§ 22</w:t>
      </w:r>
    </w:p>
    <w:p>
      <w:pPr>
        <w:pStyle w:val="ListParagraph"/>
        <w:numPr>
          <w:ilvl w:val="0"/>
          <w:numId w:val="17"/>
        </w:numPr>
        <w:tabs>
          <w:tab w:pos="305" w:val="left" w:leader="none"/>
        </w:tabs>
        <w:spacing w:line="249" w:lineRule="auto" w:before="70" w:after="0"/>
        <w:ind w:left="304" w:right="170" w:hanging="174"/>
        <w:jc w:val="left"/>
        <w:rPr>
          <w:sz w:val="12"/>
        </w:rPr>
      </w:pPr>
      <w:r>
        <w:rPr>
          <w:color w:val="06347A"/>
          <w:sz w:val="12"/>
        </w:rPr>
        <w:t>Ubezpieczający jest zobowiązany zawiadomić PZU o</w:t>
      </w:r>
      <w:r>
        <w:rPr>
          <w:color w:val="06347A"/>
          <w:spacing w:val="-20"/>
          <w:sz w:val="12"/>
        </w:rPr>
        <w:t> </w:t>
      </w:r>
      <w:r>
        <w:rPr>
          <w:color w:val="06347A"/>
          <w:sz w:val="12"/>
        </w:rPr>
        <w:t>wypadku ubezpieczeniowym niezwłocznie, nie później jednak</w:t>
      </w:r>
      <w:r>
        <w:rPr>
          <w:color w:val="06347A"/>
          <w:spacing w:val="-3"/>
          <w:sz w:val="12"/>
        </w:rPr>
        <w:t> </w:t>
      </w:r>
      <w:r>
        <w:rPr>
          <w:color w:val="06347A"/>
          <w:sz w:val="12"/>
        </w:rPr>
        <w:t>niż</w:t>
      </w:r>
    </w:p>
    <w:p>
      <w:pPr>
        <w:pStyle w:val="BodyText"/>
        <w:spacing w:line="249" w:lineRule="auto"/>
        <w:ind w:left="304" w:right="143"/>
      </w:pPr>
      <w:r>
        <w:rPr>
          <w:color w:val="06347A"/>
        </w:rPr>
        <w:t>w terminie 7 dni roboczych od dnia jego zajścia lub powzięcia o nim wiadomości.</w:t>
      </w:r>
    </w:p>
    <w:p>
      <w:pPr>
        <w:pStyle w:val="ListParagraph"/>
        <w:numPr>
          <w:ilvl w:val="0"/>
          <w:numId w:val="17"/>
        </w:numPr>
        <w:tabs>
          <w:tab w:pos="305" w:val="left" w:leader="none"/>
        </w:tabs>
        <w:spacing w:line="249" w:lineRule="auto" w:before="0" w:after="0"/>
        <w:ind w:left="304" w:right="230" w:hanging="174"/>
        <w:jc w:val="left"/>
        <w:rPr>
          <w:sz w:val="12"/>
        </w:rPr>
      </w:pPr>
      <w:r>
        <w:rPr>
          <w:color w:val="06347A"/>
          <w:sz w:val="12"/>
        </w:rPr>
        <w:t>W razie zawarcia umowy ubezpieczenia na cudzy rachunek obowiązek, o którym mowa w ust. 1, obciąża także</w:t>
      </w:r>
      <w:r>
        <w:rPr>
          <w:color w:val="06347A"/>
          <w:spacing w:val="-15"/>
          <w:sz w:val="12"/>
        </w:rPr>
        <w:t> </w:t>
      </w:r>
      <w:r>
        <w:rPr>
          <w:color w:val="06347A"/>
          <w:sz w:val="12"/>
        </w:rPr>
        <w:t>ubezpie- czonego, chyba że ubezpieczony nie wie o zawarciu umowy na jego</w:t>
      </w:r>
      <w:r>
        <w:rPr>
          <w:color w:val="06347A"/>
          <w:spacing w:val="-1"/>
          <w:sz w:val="12"/>
        </w:rPr>
        <w:t> </w:t>
      </w:r>
      <w:r>
        <w:rPr>
          <w:color w:val="06347A"/>
          <w:sz w:val="12"/>
        </w:rPr>
        <w:t>rachunek.</w:t>
      </w:r>
    </w:p>
    <w:p>
      <w:pPr>
        <w:pStyle w:val="ListParagraph"/>
        <w:numPr>
          <w:ilvl w:val="0"/>
          <w:numId w:val="17"/>
        </w:numPr>
        <w:tabs>
          <w:tab w:pos="305" w:val="left" w:leader="none"/>
        </w:tabs>
        <w:spacing w:line="249" w:lineRule="auto" w:before="0" w:after="0"/>
        <w:ind w:left="304" w:right="17" w:hanging="174"/>
        <w:jc w:val="left"/>
        <w:rPr>
          <w:sz w:val="12"/>
        </w:rPr>
      </w:pPr>
      <w:r>
        <w:rPr>
          <w:color w:val="06347A"/>
          <w:sz w:val="12"/>
        </w:rPr>
        <w:t>W razie naruszenia z winy umyślnej lub z rażącego niedbalstwa obowiązku, o którym mowa w ust. 1 i 2, PZU może odpowiednio zmniejszyć odszkodowanie, jeżeli naruszenie przyczyniło</w:t>
      </w:r>
      <w:r>
        <w:rPr>
          <w:color w:val="06347A"/>
          <w:spacing w:val="-11"/>
          <w:sz w:val="12"/>
        </w:rPr>
        <w:t> </w:t>
      </w:r>
      <w:r>
        <w:rPr>
          <w:color w:val="06347A"/>
          <w:sz w:val="12"/>
        </w:rPr>
        <w:t>się</w:t>
      </w:r>
    </w:p>
    <w:p>
      <w:pPr>
        <w:pStyle w:val="BodyText"/>
        <w:spacing w:line="249" w:lineRule="auto"/>
        <w:ind w:left="304"/>
      </w:pPr>
      <w:r>
        <w:rPr>
          <w:color w:val="06347A"/>
        </w:rPr>
        <w:t>do zwiększenia szkody lub uniemożliwiło PZU ustalenie okolicz- ności i skutków wypadku ubezpieczeniowego.</w:t>
      </w:r>
    </w:p>
    <w:p>
      <w:pPr>
        <w:pStyle w:val="ListParagraph"/>
        <w:numPr>
          <w:ilvl w:val="0"/>
          <w:numId w:val="17"/>
        </w:numPr>
        <w:tabs>
          <w:tab w:pos="305" w:val="left" w:leader="none"/>
        </w:tabs>
        <w:spacing w:line="249" w:lineRule="auto" w:before="0" w:after="0"/>
        <w:ind w:left="304" w:right="65" w:hanging="174"/>
        <w:jc w:val="left"/>
        <w:rPr>
          <w:sz w:val="12"/>
        </w:rPr>
      </w:pPr>
      <w:r>
        <w:rPr>
          <w:color w:val="06347A"/>
          <w:sz w:val="12"/>
        </w:rPr>
        <w:t>Skutki</w:t>
      </w:r>
      <w:r>
        <w:rPr>
          <w:color w:val="06347A"/>
          <w:spacing w:val="-6"/>
          <w:sz w:val="12"/>
        </w:rPr>
        <w:t> </w:t>
      </w:r>
      <w:r>
        <w:rPr>
          <w:color w:val="06347A"/>
          <w:sz w:val="12"/>
        </w:rPr>
        <w:t>braku</w:t>
      </w:r>
      <w:r>
        <w:rPr>
          <w:color w:val="06347A"/>
          <w:spacing w:val="-5"/>
          <w:sz w:val="12"/>
        </w:rPr>
        <w:t> </w:t>
      </w:r>
      <w:r>
        <w:rPr>
          <w:color w:val="06347A"/>
          <w:sz w:val="12"/>
        </w:rPr>
        <w:t>zawiadomienia</w:t>
      </w:r>
      <w:r>
        <w:rPr>
          <w:color w:val="06347A"/>
          <w:spacing w:val="-6"/>
          <w:sz w:val="12"/>
        </w:rPr>
        <w:t> </w:t>
      </w:r>
      <w:r>
        <w:rPr>
          <w:color w:val="06347A"/>
          <w:sz w:val="12"/>
        </w:rPr>
        <w:t>PZU</w:t>
      </w:r>
      <w:r>
        <w:rPr>
          <w:color w:val="06347A"/>
          <w:spacing w:val="-5"/>
          <w:sz w:val="12"/>
        </w:rPr>
        <w:t> </w:t>
      </w:r>
      <w:r>
        <w:rPr>
          <w:color w:val="06347A"/>
          <w:sz w:val="12"/>
        </w:rPr>
        <w:t>o</w:t>
      </w:r>
      <w:r>
        <w:rPr>
          <w:color w:val="06347A"/>
          <w:spacing w:val="-5"/>
          <w:sz w:val="12"/>
        </w:rPr>
        <w:t> </w:t>
      </w:r>
      <w:r>
        <w:rPr>
          <w:color w:val="06347A"/>
          <w:sz w:val="12"/>
        </w:rPr>
        <w:t>wypadku</w:t>
      </w:r>
      <w:r>
        <w:rPr>
          <w:color w:val="06347A"/>
          <w:spacing w:val="-6"/>
          <w:sz w:val="12"/>
        </w:rPr>
        <w:t> </w:t>
      </w:r>
      <w:r>
        <w:rPr>
          <w:color w:val="06347A"/>
          <w:sz w:val="12"/>
        </w:rPr>
        <w:t>ubezpieczeniowym nie nastąpią, jeżeli PZU w terminie, o którym mowa w ust. 1, otrzymał wiadomość o okolicznościach, które należało podać do jego</w:t>
      </w:r>
      <w:r>
        <w:rPr>
          <w:color w:val="06347A"/>
          <w:spacing w:val="-1"/>
          <w:sz w:val="12"/>
        </w:rPr>
        <w:t> </w:t>
      </w:r>
      <w:r>
        <w:rPr>
          <w:color w:val="06347A"/>
          <w:sz w:val="12"/>
        </w:rPr>
        <w:t>wiadomości.</w:t>
      </w:r>
    </w:p>
    <w:p>
      <w:pPr>
        <w:pStyle w:val="ListParagraph"/>
        <w:numPr>
          <w:ilvl w:val="0"/>
          <w:numId w:val="17"/>
        </w:numPr>
        <w:tabs>
          <w:tab w:pos="305" w:val="left" w:leader="none"/>
        </w:tabs>
        <w:spacing w:line="249" w:lineRule="auto" w:before="0" w:after="0"/>
        <w:ind w:left="304" w:right="35" w:hanging="174"/>
        <w:jc w:val="left"/>
        <w:rPr>
          <w:sz w:val="12"/>
        </w:rPr>
      </w:pPr>
      <w:r>
        <w:rPr>
          <w:color w:val="06347A"/>
          <w:sz w:val="12"/>
        </w:rPr>
        <w:t>W razie wystąpienia przez poszkodowanego przeciwko ubezpie- czonemu z roszczeniem o odszkodowanie, ubezpieczający lub ubezpieczony jest zobowiązany niezwłocznie, nie później jednak niż w terminie 7 dni, powiadomić o tym</w:t>
      </w:r>
      <w:r>
        <w:rPr>
          <w:color w:val="06347A"/>
          <w:spacing w:val="-4"/>
          <w:sz w:val="12"/>
        </w:rPr>
        <w:t> </w:t>
      </w:r>
      <w:r>
        <w:rPr>
          <w:color w:val="06347A"/>
          <w:sz w:val="12"/>
        </w:rPr>
        <w:t>PZU.</w:t>
      </w:r>
    </w:p>
    <w:p>
      <w:pPr>
        <w:pStyle w:val="ListParagraph"/>
        <w:numPr>
          <w:ilvl w:val="0"/>
          <w:numId w:val="17"/>
        </w:numPr>
        <w:tabs>
          <w:tab w:pos="305" w:val="left" w:leader="none"/>
        </w:tabs>
        <w:spacing w:line="143" w:lineRule="exact" w:before="0" w:after="0"/>
        <w:ind w:left="304" w:right="0" w:hanging="174"/>
        <w:jc w:val="left"/>
        <w:rPr>
          <w:sz w:val="12"/>
        </w:rPr>
      </w:pPr>
      <w:r>
        <w:rPr>
          <w:color w:val="06347A"/>
          <w:sz w:val="12"/>
        </w:rPr>
        <w:t>W przypadku wystąpienia z roszczeniem, o którym</w:t>
      </w:r>
      <w:r>
        <w:rPr>
          <w:color w:val="06347A"/>
          <w:spacing w:val="-10"/>
          <w:sz w:val="12"/>
        </w:rPr>
        <w:t> </w:t>
      </w:r>
      <w:r>
        <w:rPr>
          <w:color w:val="06347A"/>
          <w:sz w:val="12"/>
        </w:rPr>
        <w:t>mowa</w:t>
      </w:r>
    </w:p>
    <w:p>
      <w:pPr>
        <w:pStyle w:val="BodyText"/>
        <w:spacing w:line="249" w:lineRule="auto"/>
        <w:ind w:left="304" w:right="-19"/>
      </w:pPr>
      <w:r>
        <w:rPr>
          <w:color w:val="06347A"/>
        </w:rPr>
        <w:t>w ust. 5, na drogę sądową, ubezpieczający lub ubezpieczony zobowiązany jest niezwłocznie, nie później jednak niż w terminie 7 dni od otrzymania pozwu, zawiadomić o tym PZU.</w:t>
      </w:r>
    </w:p>
    <w:p>
      <w:pPr>
        <w:pStyle w:val="ListParagraph"/>
        <w:numPr>
          <w:ilvl w:val="0"/>
          <w:numId w:val="17"/>
        </w:numPr>
        <w:tabs>
          <w:tab w:pos="305" w:val="left" w:leader="none"/>
        </w:tabs>
        <w:spacing w:line="249" w:lineRule="auto" w:before="0" w:after="0"/>
        <w:ind w:left="304" w:right="94" w:hanging="174"/>
        <w:jc w:val="left"/>
        <w:rPr>
          <w:sz w:val="12"/>
        </w:rPr>
      </w:pPr>
      <w:r>
        <w:rPr>
          <w:color w:val="06347A"/>
          <w:sz w:val="12"/>
        </w:rPr>
        <w:t>Ubezpieczający lub ubezpieczony zobowiązany jest dostarczyć PZU orzeczenie sądu w terminie umożliwiającym zajęcie stano- wiska co do wniesienia środka</w:t>
      </w:r>
      <w:r>
        <w:rPr>
          <w:color w:val="06347A"/>
          <w:spacing w:val="-5"/>
          <w:sz w:val="12"/>
        </w:rPr>
        <w:t> </w:t>
      </w:r>
      <w:r>
        <w:rPr>
          <w:color w:val="06347A"/>
          <w:sz w:val="12"/>
        </w:rPr>
        <w:t>odwoławczego.</w:t>
      </w:r>
    </w:p>
    <w:p>
      <w:pPr>
        <w:pStyle w:val="ListParagraph"/>
        <w:numPr>
          <w:ilvl w:val="0"/>
          <w:numId w:val="17"/>
        </w:numPr>
        <w:tabs>
          <w:tab w:pos="305" w:val="left" w:leader="none"/>
        </w:tabs>
        <w:spacing w:line="249" w:lineRule="auto" w:before="0" w:after="0"/>
        <w:ind w:left="304" w:right="98" w:hanging="174"/>
        <w:jc w:val="left"/>
        <w:rPr>
          <w:sz w:val="12"/>
        </w:rPr>
      </w:pPr>
      <w:r>
        <w:rPr>
          <w:color w:val="06347A"/>
          <w:sz w:val="12"/>
        </w:rPr>
        <w:t>W razie zajścia wypadku ubezpieczeniowego ubezpieczony</w:t>
      </w:r>
      <w:r>
        <w:rPr>
          <w:color w:val="06347A"/>
          <w:spacing w:val="-24"/>
          <w:sz w:val="12"/>
        </w:rPr>
        <w:t> </w:t>
      </w:r>
      <w:r>
        <w:rPr>
          <w:color w:val="06347A"/>
          <w:sz w:val="12"/>
        </w:rPr>
        <w:t>jest zobowiązany do podjęcia współpracy z PZU w celu</w:t>
      </w:r>
      <w:r>
        <w:rPr>
          <w:color w:val="06347A"/>
          <w:spacing w:val="-26"/>
          <w:sz w:val="12"/>
        </w:rPr>
        <w:t> </w:t>
      </w:r>
      <w:r>
        <w:rPr>
          <w:color w:val="06347A"/>
          <w:sz w:val="12"/>
        </w:rPr>
        <w:t>wyjaśnienia okoliczności i przyczyn powstania szkody oraz ustalenia jej rozmiaru.</w:t>
      </w:r>
    </w:p>
    <w:p>
      <w:pPr>
        <w:pStyle w:val="BodyText"/>
        <w:rPr>
          <w:sz w:val="14"/>
        </w:rPr>
      </w:pPr>
    </w:p>
    <w:p>
      <w:pPr>
        <w:pStyle w:val="Heading2"/>
        <w:spacing w:line="249" w:lineRule="auto" w:before="122"/>
        <w:ind w:right="1001"/>
      </w:pPr>
      <w:r>
        <w:rPr>
          <w:color w:val="06347A"/>
        </w:rPr>
        <w:t>USTALENIE I WYPŁATA ODSZKODOWANIA ORAZ OBOWIĄZKI INFORMACYJNE PZU</w:t>
      </w:r>
    </w:p>
    <w:p>
      <w:pPr>
        <w:spacing w:before="85"/>
        <w:ind w:left="1777" w:right="1641" w:firstLine="0"/>
        <w:jc w:val="center"/>
        <w:rPr>
          <w:b/>
          <w:sz w:val="12"/>
        </w:rPr>
      </w:pPr>
      <w:r>
        <w:rPr>
          <w:b/>
          <w:color w:val="06347A"/>
          <w:sz w:val="12"/>
        </w:rPr>
        <w:t>§ 23</w:t>
      </w:r>
    </w:p>
    <w:p>
      <w:pPr>
        <w:pStyle w:val="ListParagraph"/>
        <w:numPr>
          <w:ilvl w:val="0"/>
          <w:numId w:val="18"/>
        </w:numPr>
        <w:tabs>
          <w:tab w:pos="305" w:val="left" w:leader="none"/>
        </w:tabs>
        <w:spacing w:line="240" w:lineRule="auto" w:before="70" w:after="0"/>
        <w:ind w:left="304" w:right="0" w:hanging="174"/>
        <w:jc w:val="left"/>
        <w:rPr>
          <w:sz w:val="12"/>
        </w:rPr>
      </w:pPr>
      <w:r>
        <w:rPr>
          <w:color w:val="06347A"/>
          <w:sz w:val="12"/>
        </w:rPr>
        <w:t>PZU wypłaca odszkodowanie w terminie 30 dni od dnia</w:t>
      </w:r>
      <w:r>
        <w:rPr>
          <w:color w:val="06347A"/>
          <w:spacing w:val="-14"/>
          <w:sz w:val="12"/>
        </w:rPr>
        <w:t> </w:t>
      </w:r>
      <w:r>
        <w:rPr>
          <w:color w:val="06347A"/>
          <w:sz w:val="12"/>
        </w:rPr>
        <w:t>otrzy-</w:t>
      </w:r>
    </w:p>
    <w:p>
      <w:pPr>
        <w:pStyle w:val="BodyText"/>
        <w:spacing w:before="5"/>
        <w:ind w:left="304"/>
      </w:pPr>
      <w:r>
        <w:rPr>
          <w:color w:val="06347A"/>
        </w:rPr>
        <w:t>mania zawiadomienia o wypadku ubezpieczeniowym.</w:t>
      </w:r>
    </w:p>
    <w:p>
      <w:pPr>
        <w:pStyle w:val="ListParagraph"/>
        <w:numPr>
          <w:ilvl w:val="0"/>
          <w:numId w:val="18"/>
        </w:numPr>
        <w:tabs>
          <w:tab w:pos="305" w:val="left" w:leader="none"/>
        </w:tabs>
        <w:spacing w:line="249" w:lineRule="auto" w:before="5" w:after="0"/>
        <w:ind w:left="304" w:right="29" w:hanging="174"/>
        <w:jc w:val="left"/>
        <w:rPr>
          <w:sz w:val="12"/>
        </w:rPr>
      </w:pPr>
      <w:r>
        <w:rPr>
          <w:color w:val="06347A"/>
          <w:sz w:val="12"/>
        </w:rPr>
        <w:t>Gdyby wyjaśnienie w terminie określonym w ust. 1 okoliczności koniecznych do ustalenia odpowiedzialności PZU albo wysokości odszkodowania okazało się niemożliwe, odszkodowanie</w:t>
      </w:r>
      <w:r>
        <w:rPr>
          <w:color w:val="06347A"/>
          <w:spacing w:val="-16"/>
          <w:sz w:val="12"/>
        </w:rPr>
        <w:t> </w:t>
      </w:r>
      <w:r>
        <w:rPr>
          <w:color w:val="06347A"/>
          <w:sz w:val="12"/>
        </w:rPr>
        <w:t>wypłaca się w ciągu 14 dni od dnia, w którym przy zachowaniu należytej staranności wyjaśnienie tych okoliczności było możliwe. Jed- nakże bezsporną część odszkodowania PZU wypłaca w terminie określonym w ust.</w:t>
      </w:r>
      <w:r>
        <w:rPr>
          <w:color w:val="06347A"/>
          <w:spacing w:val="-1"/>
          <w:sz w:val="12"/>
        </w:rPr>
        <w:t> </w:t>
      </w:r>
      <w:r>
        <w:rPr>
          <w:color w:val="06347A"/>
          <w:sz w:val="12"/>
        </w:rPr>
        <w:t>1.</w:t>
      </w:r>
    </w:p>
    <w:p>
      <w:pPr>
        <w:pStyle w:val="ListParagraph"/>
        <w:numPr>
          <w:ilvl w:val="0"/>
          <w:numId w:val="18"/>
        </w:numPr>
        <w:tabs>
          <w:tab w:pos="305" w:val="left" w:leader="none"/>
        </w:tabs>
        <w:spacing w:line="141" w:lineRule="exact" w:before="0" w:after="0"/>
        <w:ind w:left="304" w:right="0" w:hanging="174"/>
        <w:jc w:val="left"/>
        <w:rPr>
          <w:sz w:val="12"/>
        </w:rPr>
      </w:pPr>
      <w:r>
        <w:rPr>
          <w:color w:val="06347A"/>
          <w:sz w:val="12"/>
        </w:rPr>
        <w:t>Zaspokojenie lub uznanie przez ubezpieczonego</w:t>
      </w:r>
      <w:r>
        <w:rPr>
          <w:color w:val="06347A"/>
          <w:spacing w:val="-8"/>
          <w:sz w:val="12"/>
        </w:rPr>
        <w:t> </w:t>
      </w:r>
      <w:r>
        <w:rPr>
          <w:color w:val="06347A"/>
          <w:sz w:val="12"/>
        </w:rPr>
        <w:t>roszczenia,</w:t>
      </w:r>
    </w:p>
    <w:p>
      <w:pPr>
        <w:pStyle w:val="BodyText"/>
        <w:spacing w:line="249" w:lineRule="auto" w:before="5"/>
        <w:ind w:left="304"/>
      </w:pPr>
      <w:r>
        <w:rPr>
          <w:color w:val="06347A"/>
        </w:rPr>
        <w:t>o którym mowa w § 22 ust. 5, nie wywołuje skutków prawnych względem PZU, jeżeli PZU nie wyraził na to uprzedniej zgody.</w:t>
      </w:r>
    </w:p>
    <w:p>
      <w:pPr>
        <w:pStyle w:val="ListParagraph"/>
        <w:numPr>
          <w:ilvl w:val="0"/>
          <w:numId w:val="18"/>
        </w:numPr>
        <w:tabs>
          <w:tab w:pos="305" w:val="left" w:leader="none"/>
        </w:tabs>
        <w:spacing w:line="249" w:lineRule="auto" w:before="0" w:after="0"/>
        <w:ind w:left="304" w:right="28" w:hanging="174"/>
        <w:jc w:val="left"/>
        <w:rPr>
          <w:sz w:val="12"/>
        </w:rPr>
      </w:pPr>
      <w:r>
        <w:rPr>
          <w:color w:val="06347A"/>
          <w:sz w:val="12"/>
        </w:rPr>
        <w:t>Jeżeli tytułem odszkodowania przysługują poszkodowanemu zarówno świadczenia jednorazowe, jak i </w:t>
      </w:r>
      <w:r>
        <w:rPr>
          <w:color w:val="06347A"/>
          <w:spacing w:val="-3"/>
          <w:sz w:val="12"/>
        </w:rPr>
        <w:t>renty, </w:t>
      </w:r>
      <w:r>
        <w:rPr>
          <w:color w:val="06347A"/>
          <w:sz w:val="12"/>
        </w:rPr>
        <w:t>PZU zaspokaja je z obowiązującej sumy gwarancyjnej w następującej</w:t>
      </w:r>
      <w:r>
        <w:rPr>
          <w:color w:val="06347A"/>
          <w:spacing w:val="-9"/>
          <w:sz w:val="12"/>
        </w:rPr>
        <w:t> </w:t>
      </w:r>
      <w:r>
        <w:rPr>
          <w:color w:val="06347A"/>
          <w:sz w:val="12"/>
        </w:rPr>
        <w:t>kolejności:</w:t>
      </w:r>
    </w:p>
    <w:p>
      <w:pPr>
        <w:pStyle w:val="ListParagraph"/>
        <w:numPr>
          <w:ilvl w:val="1"/>
          <w:numId w:val="18"/>
        </w:numPr>
        <w:tabs>
          <w:tab w:pos="478" w:val="left" w:leader="none"/>
        </w:tabs>
        <w:spacing w:line="143" w:lineRule="exact" w:before="0" w:after="0"/>
        <w:ind w:left="477" w:right="0" w:hanging="172"/>
        <w:jc w:val="left"/>
        <w:rPr>
          <w:sz w:val="12"/>
        </w:rPr>
      </w:pPr>
      <w:r>
        <w:rPr>
          <w:color w:val="06347A"/>
          <w:sz w:val="12"/>
        </w:rPr>
        <w:t>świadczenie</w:t>
      </w:r>
      <w:r>
        <w:rPr>
          <w:color w:val="06347A"/>
          <w:spacing w:val="-1"/>
          <w:sz w:val="12"/>
        </w:rPr>
        <w:t> </w:t>
      </w:r>
      <w:r>
        <w:rPr>
          <w:color w:val="06347A"/>
          <w:sz w:val="12"/>
        </w:rPr>
        <w:t>jednorazowe;</w:t>
      </w:r>
    </w:p>
    <w:p>
      <w:pPr>
        <w:pStyle w:val="ListParagraph"/>
        <w:numPr>
          <w:ilvl w:val="1"/>
          <w:numId w:val="18"/>
        </w:numPr>
        <w:tabs>
          <w:tab w:pos="478" w:val="left" w:leader="none"/>
        </w:tabs>
        <w:spacing w:line="240" w:lineRule="auto" w:before="5" w:after="0"/>
        <w:ind w:left="477" w:right="0" w:hanging="172"/>
        <w:jc w:val="left"/>
        <w:rPr>
          <w:sz w:val="12"/>
        </w:rPr>
      </w:pPr>
      <w:r>
        <w:rPr>
          <w:color w:val="06347A"/>
          <w:sz w:val="12"/>
        </w:rPr>
        <w:t>renty</w:t>
      </w:r>
      <w:r>
        <w:rPr>
          <w:color w:val="06347A"/>
          <w:spacing w:val="-1"/>
          <w:sz w:val="12"/>
        </w:rPr>
        <w:t> </w:t>
      </w:r>
      <w:r>
        <w:rPr>
          <w:color w:val="06347A"/>
          <w:sz w:val="12"/>
        </w:rPr>
        <w:t>czasowe;</w:t>
      </w:r>
    </w:p>
    <w:p>
      <w:pPr>
        <w:pStyle w:val="ListParagraph"/>
        <w:numPr>
          <w:ilvl w:val="1"/>
          <w:numId w:val="18"/>
        </w:numPr>
        <w:tabs>
          <w:tab w:pos="478" w:val="left" w:leader="none"/>
        </w:tabs>
        <w:spacing w:line="240" w:lineRule="auto" w:before="5" w:after="0"/>
        <w:ind w:left="477" w:right="0" w:hanging="172"/>
        <w:jc w:val="left"/>
        <w:rPr>
          <w:sz w:val="12"/>
        </w:rPr>
      </w:pPr>
      <w:r>
        <w:rPr>
          <w:color w:val="06347A"/>
          <w:sz w:val="12"/>
        </w:rPr>
        <w:t>renty</w:t>
      </w:r>
      <w:r>
        <w:rPr>
          <w:color w:val="06347A"/>
          <w:spacing w:val="-1"/>
          <w:sz w:val="12"/>
        </w:rPr>
        <w:t> </w:t>
      </w:r>
      <w:r>
        <w:rPr>
          <w:color w:val="06347A"/>
          <w:sz w:val="12"/>
        </w:rPr>
        <w:t>dożywotnie.</w:t>
      </w:r>
    </w:p>
    <w:p>
      <w:pPr>
        <w:pStyle w:val="ListParagraph"/>
        <w:numPr>
          <w:ilvl w:val="0"/>
          <w:numId w:val="18"/>
        </w:numPr>
        <w:tabs>
          <w:tab w:pos="305" w:val="left" w:leader="none"/>
        </w:tabs>
        <w:spacing w:line="249" w:lineRule="auto" w:before="5" w:after="0"/>
        <w:ind w:left="304" w:right="180" w:hanging="174"/>
        <w:jc w:val="left"/>
        <w:rPr>
          <w:sz w:val="12"/>
        </w:rPr>
      </w:pPr>
      <w:r>
        <w:rPr>
          <w:color w:val="06347A"/>
          <w:sz w:val="12"/>
        </w:rPr>
        <w:t>Odszkodowanie wypłacane jest z uwzględnieniem</w:t>
      </w:r>
      <w:r>
        <w:rPr>
          <w:color w:val="06347A"/>
          <w:spacing w:val="-16"/>
          <w:sz w:val="12"/>
        </w:rPr>
        <w:t> </w:t>
      </w:r>
      <w:r>
        <w:rPr>
          <w:color w:val="06347A"/>
          <w:sz w:val="12"/>
        </w:rPr>
        <w:t>podlimitów odpowiedzialności ustalonych w umowie</w:t>
      </w:r>
      <w:r>
        <w:rPr>
          <w:color w:val="06347A"/>
          <w:spacing w:val="-4"/>
          <w:sz w:val="12"/>
        </w:rPr>
        <w:t> </w:t>
      </w:r>
      <w:r>
        <w:rPr>
          <w:color w:val="06347A"/>
          <w:sz w:val="12"/>
        </w:rPr>
        <w:t>ubezpieczenia.</w:t>
      </w:r>
    </w:p>
    <w:p>
      <w:pPr>
        <w:pStyle w:val="ListParagraph"/>
        <w:numPr>
          <w:ilvl w:val="0"/>
          <w:numId w:val="18"/>
        </w:numPr>
        <w:tabs>
          <w:tab w:pos="305" w:val="left" w:leader="none"/>
        </w:tabs>
        <w:spacing w:line="249" w:lineRule="auto" w:before="78" w:after="0"/>
        <w:ind w:left="304" w:right="116" w:hanging="174"/>
        <w:jc w:val="left"/>
        <w:rPr>
          <w:sz w:val="12"/>
        </w:rPr>
      </w:pPr>
      <w:r>
        <w:rPr>
          <w:color w:val="06347A"/>
          <w:sz w:val="12"/>
        </w:rPr>
        <w:br w:type="column"/>
        <w:t>W przypadku szkód, do których mogą mieć zastosowanie co naj- mniej dwa różne podlimity odpowiedzialności, odszkodowanie wypłacane jest w granicach najniższego</w:t>
      </w:r>
      <w:r>
        <w:rPr>
          <w:color w:val="06347A"/>
          <w:spacing w:val="-4"/>
          <w:sz w:val="12"/>
        </w:rPr>
        <w:t> </w:t>
      </w:r>
      <w:r>
        <w:rPr>
          <w:color w:val="06347A"/>
          <w:sz w:val="12"/>
        </w:rPr>
        <w:t>podlimitu.</w:t>
      </w:r>
    </w:p>
    <w:p>
      <w:pPr>
        <w:pStyle w:val="ListParagraph"/>
        <w:numPr>
          <w:ilvl w:val="0"/>
          <w:numId w:val="18"/>
        </w:numPr>
        <w:tabs>
          <w:tab w:pos="305" w:val="left" w:leader="none"/>
        </w:tabs>
        <w:spacing w:line="143" w:lineRule="exact" w:before="0" w:after="0"/>
        <w:ind w:left="304" w:right="0" w:hanging="174"/>
        <w:jc w:val="left"/>
        <w:rPr>
          <w:sz w:val="12"/>
        </w:rPr>
      </w:pPr>
      <w:r>
        <w:rPr>
          <w:color w:val="06347A"/>
          <w:sz w:val="12"/>
        </w:rPr>
        <w:t>PZU jest</w:t>
      </w:r>
      <w:r>
        <w:rPr>
          <w:color w:val="06347A"/>
          <w:spacing w:val="-1"/>
          <w:sz w:val="12"/>
        </w:rPr>
        <w:t> </w:t>
      </w:r>
      <w:r>
        <w:rPr>
          <w:color w:val="06347A"/>
          <w:sz w:val="12"/>
        </w:rPr>
        <w:t>zobowiązany:</w:t>
      </w:r>
    </w:p>
    <w:p>
      <w:pPr>
        <w:pStyle w:val="ListParagraph"/>
        <w:numPr>
          <w:ilvl w:val="1"/>
          <w:numId w:val="18"/>
        </w:numPr>
        <w:tabs>
          <w:tab w:pos="469" w:val="left" w:leader="none"/>
        </w:tabs>
        <w:spacing w:line="249" w:lineRule="auto" w:before="5" w:after="0"/>
        <w:ind w:left="468" w:right="328" w:hanging="163"/>
        <w:jc w:val="left"/>
        <w:rPr>
          <w:sz w:val="12"/>
        </w:rPr>
      </w:pPr>
      <w:r>
        <w:rPr>
          <w:color w:val="06347A"/>
          <w:sz w:val="12"/>
        </w:rPr>
        <w:t>po </w:t>
      </w:r>
      <w:r>
        <w:rPr>
          <w:color w:val="06347A"/>
          <w:spacing w:val="-3"/>
          <w:sz w:val="12"/>
        </w:rPr>
        <w:t>otrzymaniu zawiadomienia </w:t>
      </w:r>
      <w:r>
        <w:rPr>
          <w:color w:val="06347A"/>
          <w:sz w:val="12"/>
        </w:rPr>
        <w:t>o </w:t>
      </w:r>
      <w:r>
        <w:rPr>
          <w:color w:val="06347A"/>
          <w:spacing w:val="-3"/>
          <w:sz w:val="12"/>
        </w:rPr>
        <w:t>wystąpieniu wypadku ubezpieczeniowego,</w:t>
      </w:r>
      <w:r>
        <w:rPr>
          <w:color w:val="06347A"/>
          <w:spacing w:val="-16"/>
          <w:sz w:val="12"/>
        </w:rPr>
        <w:t> </w:t>
      </w:r>
      <w:r>
        <w:rPr>
          <w:color w:val="06347A"/>
          <w:sz w:val="12"/>
        </w:rPr>
        <w:t>w</w:t>
      </w:r>
      <w:r>
        <w:rPr>
          <w:color w:val="06347A"/>
          <w:spacing w:val="-15"/>
          <w:sz w:val="12"/>
        </w:rPr>
        <w:t> </w:t>
      </w:r>
      <w:r>
        <w:rPr>
          <w:color w:val="06347A"/>
          <w:spacing w:val="-3"/>
          <w:sz w:val="12"/>
        </w:rPr>
        <w:t>terminie</w:t>
      </w:r>
      <w:r>
        <w:rPr>
          <w:color w:val="06347A"/>
          <w:spacing w:val="-15"/>
          <w:sz w:val="12"/>
        </w:rPr>
        <w:t> </w:t>
      </w:r>
      <w:r>
        <w:rPr>
          <w:color w:val="06347A"/>
          <w:sz w:val="12"/>
        </w:rPr>
        <w:t>7</w:t>
      </w:r>
      <w:r>
        <w:rPr>
          <w:color w:val="06347A"/>
          <w:spacing w:val="-16"/>
          <w:sz w:val="12"/>
        </w:rPr>
        <w:t> </w:t>
      </w:r>
      <w:r>
        <w:rPr>
          <w:color w:val="06347A"/>
          <w:sz w:val="12"/>
        </w:rPr>
        <w:t>dni</w:t>
      </w:r>
      <w:r>
        <w:rPr>
          <w:color w:val="06347A"/>
          <w:spacing w:val="-15"/>
          <w:sz w:val="12"/>
        </w:rPr>
        <w:t> </w:t>
      </w:r>
      <w:r>
        <w:rPr>
          <w:color w:val="06347A"/>
          <w:sz w:val="12"/>
        </w:rPr>
        <w:t>od</w:t>
      </w:r>
      <w:r>
        <w:rPr>
          <w:color w:val="06347A"/>
          <w:spacing w:val="-15"/>
          <w:sz w:val="12"/>
        </w:rPr>
        <w:t> </w:t>
      </w:r>
      <w:r>
        <w:rPr>
          <w:color w:val="06347A"/>
          <w:spacing w:val="-3"/>
          <w:sz w:val="12"/>
        </w:rPr>
        <w:t>dnia</w:t>
      </w:r>
      <w:r>
        <w:rPr>
          <w:color w:val="06347A"/>
          <w:spacing w:val="-16"/>
          <w:sz w:val="12"/>
        </w:rPr>
        <w:t> </w:t>
      </w:r>
      <w:r>
        <w:rPr>
          <w:color w:val="06347A"/>
          <w:spacing w:val="-3"/>
          <w:sz w:val="12"/>
        </w:rPr>
        <w:t>otrzymania</w:t>
      </w:r>
      <w:r>
        <w:rPr>
          <w:color w:val="06347A"/>
          <w:spacing w:val="-15"/>
          <w:sz w:val="12"/>
        </w:rPr>
        <w:t> </w:t>
      </w:r>
      <w:r>
        <w:rPr>
          <w:color w:val="06347A"/>
          <w:spacing w:val="-3"/>
          <w:sz w:val="12"/>
        </w:rPr>
        <w:t>tego zawiadomienia, </w:t>
      </w:r>
      <w:r>
        <w:rPr>
          <w:color w:val="06347A"/>
          <w:sz w:val="12"/>
        </w:rPr>
        <w:t>do </w:t>
      </w:r>
      <w:r>
        <w:rPr>
          <w:color w:val="06347A"/>
          <w:spacing w:val="-3"/>
          <w:sz w:val="12"/>
        </w:rPr>
        <w:t>poinformowania </w:t>
      </w:r>
      <w:r>
        <w:rPr>
          <w:color w:val="06347A"/>
          <w:sz w:val="12"/>
        </w:rPr>
        <w:t>o tym </w:t>
      </w:r>
      <w:r>
        <w:rPr>
          <w:color w:val="06347A"/>
          <w:spacing w:val="-3"/>
          <w:sz w:val="12"/>
        </w:rPr>
        <w:t>ubezpieczającego </w:t>
      </w:r>
      <w:r>
        <w:rPr>
          <w:color w:val="06347A"/>
          <w:sz w:val="12"/>
        </w:rPr>
        <w:t>lub</w:t>
      </w:r>
      <w:r>
        <w:rPr>
          <w:color w:val="06347A"/>
          <w:spacing w:val="-17"/>
          <w:sz w:val="12"/>
        </w:rPr>
        <w:t> </w:t>
      </w:r>
      <w:r>
        <w:rPr>
          <w:color w:val="06347A"/>
          <w:spacing w:val="-3"/>
          <w:sz w:val="12"/>
        </w:rPr>
        <w:t>ubezpieczonego,</w:t>
      </w:r>
      <w:r>
        <w:rPr>
          <w:color w:val="06347A"/>
          <w:spacing w:val="-16"/>
          <w:sz w:val="12"/>
        </w:rPr>
        <w:t> </w:t>
      </w:r>
      <w:r>
        <w:rPr>
          <w:color w:val="06347A"/>
          <w:spacing w:val="-3"/>
          <w:sz w:val="12"/>
        </w:rPr>
        <w:t>jeżeli</w:t>
      </w:r>
      <w:r>
        <w:rPr>
          <w:color w:val="06347A"/>
          <w:spacing w:val="-16"/>
          <w:sz w:val="12"/>
        </w:rPr>
        <w:t> </w:t>
      </w:r>
      <w:r>
        <w:rPr>
          <w:color w:val="06347A"/>
          <w:sz w:val="12"/>
        </w:rPr>
        <w:t>nie</w:t>
      </w:r>
      <w:r>
        <w:rPr>
          <w:color w:val="06347A"/>
          <w:spacing w:val="-16"/>
          <w:sz w:val="12"/>
        </w:rPr>
        <w:t> </w:t>
      </w:r>
      <w:r>
        <w:rPr>
          <w:color w:val="06347A"/>
          <w:sz w:val="12"/>
        </w:rPr>
        <w:t>są</w:t>
      </w:r>
      <w:r>
        <w:rPr>
          <w:color w:val="06347A"/>
          <w:spacing w:val="-17"/>
          <w:sz w:val="12"/>
        </w:rPr>
        <w:t> </w:t>
      </w:r>
      <w:r>
        <w:rPr>
          <w:color w:val="06347A"/>
          <w:sz w:val="12"/>
        </w:rPr>
        <w:t>oni</w:t>
      </w:r>
      <w:r>
        <w:rPr>
          <w:color w:val="06347A"/>
          <w:spacing w:val="-16"/>
          <w:sz w:val="12"/>
        </w:rPr>
        <w:t> </w:t>
      </w:r>
      <w:r>
        <w:rPr>
          <w:color w:val="06347A"/>
          <w:spacing w:val="-3"/>
          <w:sz w:val="12"/>
        </w:rPr>
        <w:t>osobami</w:t>
      </w:r>
      <w:r>
        <w:rPr>
          <w:color w:val="06347A"/>
          <w:spacing w:val="-16"/>
          <w:sz w:val="12"/>
        </w:rPr>
        <w:t> </w:t>
      </w:r>
      <w:r>
        <w:rPr>
          <w:color w:val="06347A"/>
          <w:spacing w:val="-3"/>
          <w:sz w:val="12"/>
        </w:rPr>
        <w:t>występującymi</w:t>
      </w:r>
    </w:p>
    <w:p>
      <w:pPr>
        <w:pStyle w:val="BodyText"/>
        <w:spacing w:line="249" w:lineRule="auto"/>
        <w:ind w:left="468" w:right="147"/>
      </w:pPr>
      <w:r>
        <w:rPr>
          <w:color w:val="06347A"/>
        </w:rPr>
        <w:t>z</w:t>
      </w:r>
      <w:r>
        <w:rPr>
          <w:color w:val="06347A"/>
          <w:spacing w:val="-17"/>
        </w:rPr>
        <w:t> </w:t>
      </w:r>
      <w:r>
        <w:rPr>
          <w:color w:val="06347A"/>
        </w:rPr>
        <w:t>tym</w:t>
      </w:r>
      <w:r>
        <w:rPr>
          <w:color w:val="06347A"/>
          <w:spacing w:val="-16"/>
        </w:rPr>
        <w:t> </w:t>
      </w:r>
      <w:r>
        <w:rPr>
          <w:color w:val="06347A"/>
          <w:spacing w:val="-3"/>
        </w:rPr>
        <w:t>zawiadomieniem,</w:t>
      </w:r>
      <w:r>
        <w:rPr>
          <w:color w:val="06347A"/>
          <w:spacing w:val="-17"/>
        </w:rPr>
        <w:t> </w:t>
      </w:r>
      <w:r>
        <w:rPr>
          <w:color w:val="06347A"/>
          <w:spacing w:val="-3"/>
        </w:rPr>
        <w:t>oraz</w:t>
      </w:r>
      <w:r>
        <w:rPr>
          <w:color w:val="06347A"/>
          <w:spacing w:val="-16"/>
        </w:rPr>
        <w:t> </w:t>
      </w:r>
      <w:r>
        <w:rPr>
          <w:color w:val="06347A"/>
        </w:rPr>
        <w:t>do</w:t>
      </w:r>
      <w:r>
        <w:rPr>
          <w:color w:val="06347A"/>
          <w:spacing w:val="-16"/>
        </w:rPr>
        <w:t> </w:t>
      </w:r>
      <w:r>
        <w:rPr>
          <w:color w:val="06347A"/>
          <w:spacing w:val="-3"/>
        </w:rPr>
        <w:t>podjęcia</w:t>
      </w:r>
      <w:r>
        <w:rPr>
          <w:color w:val="06347A"/>
          <w:spacing w:val="-17"/>
        </w:rPr>
        <w:t> </w:t>
      </w:r>
      <w:r>
        <w:rPr>
          <w:color w:val="06347A"/>
          <w:spacing w:val="-3"/>
        </w:rPr>
        <w:t>postępowania</w:t>
      </w:r>
      <w:r>
        <w:rPr>
          <w:color w:val="06347A"/>
          <w:spacing w:val="-16"/>
        </w:rPr>
        <w:t> </w:t>
      </w:r>
      <w:r>
        <w:rPr>
          <w:color w:val="06347A"/>
          <w:spacing w:val="-3"/>
        </w:rPr>
        <w:t>dotyczą- cego</w:t>
      </w:r>
      <w:r>
        <w:rPr>
          <w:color w:val="06347A"/>
          <w:spacing w:val="-16"/>
        </w:rPr>
        <w:t> </w:t>
      </w:r>
      <w:r>
        <w:rPr>
          <w:color w:val="06347A"/>
          <w:spacing w:val="-3"/>
        </w:rPr>
        <w:t>ustalenia</w:t>
      </w:r>
      <w:r>
        <w:rPr>
          <w:color w:val="06347A"/>
          <w:spacing w:val="-16"/>
        </w:rPr>
        <w:t> </w:t>
      </w:r>
      <w:r>
        <w:rPr>
          <w:color w:val="06347A"/>
          <w:spacing w:val="-3"/>
        </w:rPr>
        <w:t>stanu</w:t>
      </w:r>
      <w:r>
        <w:rPr>
          <w:color w:val="06347A"/>
          <w:spacing w:val="-16"/>
        </w:rPr>
        <w:t> </w:t>
      </w:r>
      <w:r>
        <w:rPr>
          <w:color w:val="06347A"/>
          <w:spacing w:val="-3"/>
        </w:rPr>
        <w:t>faktycznego</w:t>
      </w:r>
      <w:r>
        <w:rPr>
          <w:color w:val="06347A"/>
          <w:spacing w:val="-16"/>
        </w:rPr>
        <w:t> </w:t>
      </w:r>
      <w:r>
        <w:rPr>
          <w:color w:val="06347A"/>
          <w:spacing w:val="-3"/>
        </w:rPr>
        <w:t>wypadku</w:t>
      </w:r>
      <w:r>
        <w:rPr>
          <w:color w:val="06347A"/>
          <w:spacing w:val="-16"/>
        </w:rPr>
        <w:t> </w:t>
      </w:r>
      <w:r>
        <w:rPr>
          <w:color w:val="06347A"/>
          <w:spacing w:val="-3"/>
        </w:rPr>
        <w:t>ubezpieczeniowego, zasadności</w:t>
      </w:r>
      <w:r>
        <w:rPr>
          <w:color w:val="06347A"/>
          <w:spacing w:val="-14"/>
        </w:rPr>
        <w:t> </w:t>
      </w:r>
      <w:r>
        <w:rPr>
          <w:color w:val="06347A"/>
          <w:spacing w:val="-3"/>
        </w:rPr>
        <w:t>zgłoszonych</w:t>
      </w:r>
      <w:r>
        <w:rPr>
          <w:color w:val="06347A"/>
          <w:spacing w:val="-13"/>
        </w:rPr>
        <w:t> </w:t>
      </w:r>
      <w:r>
        <w:rPr>
          <w:color w:val="06347A"/>
          <w:spacing w:val="-3"/>
        </w:rPr>
        <w:t>roszczeń</w:t>
      </w:r>
      <w:r>
        <w:rPr>
          <w:color w:val="06347A"/>
          <w:spacing w:val="-14"/>
        </w:rPr>
        <w:t> </w:t>
      </w:r>
      <w:r>
        <w:rPr>
          <w:color w:val="06347A"/>
        </w:rPr>
        <w:t>i</w:t>
      </w:r>
      <w:r>
        <w:rPr>
          <w:color w:val="06347A"/>
          <w:spacing w:val="-13"/>
        </w:rPr>
        <w:t> </w:t>
      </w:r>
      <w:r>
        <w:rPr>
          <w:color w:val="06347A"/>
          <w:spacing w:val="-3"/>
        </w:rPr>
        <w:t>wysokości</w:t>
      </w:r>
      <w:r>
        <w:rPr>
          <w:color w:val="06347A"/>
          <w:spacing w:val="-13"/>
        </w:rPr>
        <w:t> </w:t>
      </w:r>
      <w:r>
        <w:rPr>
          <w:color w:val="06347A"/>
          <w:spacing w:val="-3"/>
        </w:rPr>
        <w:t>odszkodowania,</w:t>
      </w:r>
    </w:p>
    <w:p>
      <w:pPr>
        <w:pStyle w:val="BodyText"/>
        <w:spacing w:line="249" w:lineRule="auto"/>
        <w:ind w:left="468" w:right="107"/>
      </w:pPr>
      <w:r>
        <w:rPr>
          <w:color w:val="06347A"/>
        </w:rPr>
        <w:t>a </w:t>
      </w:r>
      <w:r>
        <w:rPr>
          <w:color w:val="06347A"/>
          <w:spacing w:val="-3"/>
        </w:rPr>
        <w:t>także </w:t>
      </w:r>
      <w:r>
        <w:rPr>
          <w:color w:val="06347A"/>
        </w:rPr>
        <w:t>do </w:t>
      </w:r>
      <w:r>
        <w:rPr>
          <w:color w:val="06347A"/>
          <w:spacing w:val="-3"/>
        </w:rPr>
        <w:t>poinformowania osoby występującej </w:t>
      </w:r>
      <w:r>
        <w:rPr>
          <w:color w:val="06347A"/>
        </w:rPr>
        <w:t>z </w:t>
      </w:r>
      <w:r>
        <w:rPr>
          <w:color w:val="06347A"/>
          <w:spacing w:val="-3"/>
        </w:rPr>
        <w:t>roszczeniem pisemnie </w:t>
      </w:r>
      <w:r>
        <w:rPr>
          <w:color w:val="06347A"/>
        </w:rPr>
        <w:t>lub w </w:t>
      </w:r>
      <w:r>
        <w:rPr>
          <w:color w:val="06347A"/>
          <w:spacing w:val="-3"/>
        </w:rPr>
        <w:t>inny sposób, </w:t>
      </w:r>
      <w:r>
        <w:rPr>
          <w:color w:val="06347A"/>
        </w:rPr>
        <w:t>na </w:t>
      </w:r>
      <w:r>
        <w:rPr>
          <w:color w:val="06347A"/>
          <w:spacing w:val="-3"/>
        </w:rPr>
        <w:t>który osoba </w:t>
      </w:r>
      <w:r>
        <w:rPr>
          <w:color w:val="06347A"/>
        </w:rPr>
        <w:t>ta </w:t>
      </w:r>
      <w:r>
        <w:rPr>
          <w:color w:val="06347A"/>
          <w:spacing w:val="-3"/>
        </w:rPr>
        <w:t>wyraziła zgodę, jakie</w:t>
      </w:r>
      <w:r>
        <w:rPr>
          <w:color w:val="06347A"/>
          <w:spacing w:val="-17"/>
        </w:rPr>
        <w:t> </w:t>
      </w:r>
      <w:r>
        <w:rPr>
          <w:color w:val="06347A"/>
          <w:spacing w:val="-3"/>
        </w:rPr>
        <w:t>dokumenty</w:t>
      </w:r>
      <w:r>
        <w:rPr>
          <w:color w:val="06347A"/>
          <w:spacing w:val="-16"/>
        </w:rPr>
        <w:t> </w:t>
      </w:r>
      <w:r>
        <w:rPr>
          <w:color w:val="06347A"/>
        </w:rPr>
        <w:t>są</w:t>
      </w:r>
      <w:r>
        <w:rPr>
          <w:color w:val="06347A"/>
          <w:spacing w:val="-16"/>
        </w:rPr>
        <w:t> </w:t>
      </w:r>
      <w:r>
        <w:rPr>
          <w:color w:val="06347A"/>
          <w:spacing w:val="-3"/>
        </w:rPr>
        <w:t>potrzebne</w:t>
      </w:r>
      <w:r>
        <w:rPr>
          <w:color w:val="06347A"/>
          <w:spacing w:val="-16"/>
        </w:rPr>
        <w:t> </w:t>
      </w:r>
      <w:r>
        <w:rPr>
          <w:color w:val="06347A"/>
        </w:rPr>
        <w:t>do</w:t>
      </w:r>
      <w:r>
        <w:rPr>
          <w:color w:val="06347A"/>
          <w:spacing w:val="-16"/>
        </w:rPr>
        <w:t> </w:t>
      </w:r>
      <w:r>
        <w:rPr>
          <w:color w:val="06347A"/>
          <w:spacing w:val="-3"/>
        </w:rPr>
        <w:t>ustalenia</w:t>
      </w:r>
      <w:r>
        <w:rPr>
          <w:color w:val="06347A"/>
          <w:spacing w:val="-16"/>
        </w:rPr>
        <w:t> </w:t>
      </w:r>
      <w:r>
        <w:rPr>
          <w:color w:val="06347A"/>
          <w:spacing w:val="-3"/>
        </w:rPr>
        <w:t>odpowiedzialności</w:t>
      </w:r>
      <w:r>
        <w:rPr>
          <w:color w:val="06347A"/>
          <w:spacing w:val="-16"/>
        </w:rPr>
        <w:t> </w:t>
      </w:r>
      <w:r>
        <w:rPr>
          <w:color w:val="06347A"/>
          <w:spacing w:val="-3"/>
        </w:rPr>
        <w:t>PZU </w:t>
      </w:r>
      <w:r>
        <w:rPr>
          <w:color w:val="06347A"/>
        </w:rPr>
        <w:t>lub</w:t>
      </w:r>
      <w:r>
        <w:rPr>
          <w:color w:val="06347A"/>
          <w:spacing w:val="-16"/>
        </w:rPr>
        <w:t> </w:t>
      </w:r>
      <w:r>
        <w:rPr>
          <w:color w:val="06347A"/>
          <w:spacing w:val="-3"/>
        </w:rPr>
        <w:t>wysokości</w:t>
      </w:r>
      <w:r>
        <w:rPr>
          <w:color w:val="06347A"/>
          <w:spacing w:val="-16"/>
        </w:rPr>
        <w:t> </w:t>
      </w:r>
      <w:r>
        <w:rPr>
          <w:color w:val="06347A"/>
          <w:spacing w:val="-3"/>
        </w:rPr>
        <w:t>odszkodowania,</w:t>
      </w:r>
      <w:r>
        <w:rPr>
          <w:color w:val="06347A"/>
          <w:spacing w:val="-16"/>
        </w:rPr>
        <w:t> </w:t>
      </w:r>
      <w:r>
        <w:rPr>
          <w:color w:val="06347A"/>
          <w:spacing w:val="-3"/>
        </w:rPr>
        <w:t>jeżeli</w:t>
      </w:r>
      <w:r>
        <w:rPr>
          <w:color w:val="06347A"/>
          <w:spacing w:val="-16"/>
        </w:rPr>
        <w:t> </w:t>
      </w:r>
      <w:r>
        <w:rPr>
          <w:color w:val="06347A"/>
          <w:spacing w:val="-3"/>
        </w:rPr>
        <w:t>jest</w:t>
      </w:r>
      <w:r>
        <w:rPr>
          <w:color w:val="06347A"/>
          <w:spacing w:val="-16"/>
        </w:rPr>
        <w:t> </w:t>
      </w:r>
      <w:r>
        <w:rPr>
          <w:color w:val="06347A"/>
        </w:rPr>
        <w:t>to</w:t>
      </w:r>
      <w:r>
        <w:rPr>
          <w:color w:val="06347A"/>
          <w:spacing w:val="-17"/>
        </w:rPr>
        <w:t> </w:t>
      </w:r>
      <w:r>
        <w:rPr>
          <w:color w:val="06347A"/>
          <w:spacing w:val="-3"/>
        </w:rPr>
        <w:t>niezbędne</w:t>
      </w:r>
      <w:r>
        <w:rPr>
          <w:color w:val="06347A"/>
          <w:spacing w:val="-16"/>
        </w:rPr>
        <w:t> </w:t>
      </w:r>
      <w:r>
        <w:rPr>
          <w:color w:val="06347A"/>
        </w:rPr>
        <w:t>do</w:t>
      </w:r>
      <w:r>
        <w:rPr>
          <w:color w:val="06347A"/>
          <w:spacing w:val="-15"/>
        </w:rPr>
        <w:t> </w:t>
      </w:r>
      <w:r>
        <w:rPr>
          <w:color w:val="06347A"/>
          <w:spacing w:val="-3"/>
        </w:rPr>
        <w:t>dalszego prowadzenia</w:t>
      </w:r>
      <w:r>
        <w:rPr>
          <w:color w:val="06347A"/>
          <w:spacing w:val="-13"/>
        </w:rPr>
        <w:t> </w:t>
      </w:r>
      <w:r>
        <w:rPr>
          <w:color w:val="06347A"/>
          <w:spacing w:val="-3"/>
        </w:rPr>
        <w:t>postępowania;</w:t>
      </w:r>
      <w:r>
        <w:rPr>
          <w:color w:val="06347A"/>
          <w:spacing w:val="-12"/>
        </w:rPr>
        <w:t> </w:t>
      </w:r>
      <w:r>
        <w:rPr>
          <w:color w:val="06347A"/>
        </w:rPr>
        <w:t>w</w:t>
      </w:r>
      <w:r>
        <w:rPr>
          <w:color w:val="06347A"/>
          <w:spacing w:val="-13"/>
        </w:rPr>
        <w:t> </w:t>
      </w:r>
      <w:r>
        <w:rPr>
          <w:color w:val="06347A"/>
          <w:spacing w:val="-3"/>
        </w:rPr>
        <w:t>przypadku</w:t>
      </w:r>
      <w:r>
        <w:rPr>
          <w:color w:val="06347A"/>
          <w:spacing w:val="-12"/>
        </w:rPr>
        <w:t> </w:t>
      </w:r>
      <w:r>
        <w:rPr>
          <w:color w:val="06347A"/>
          <w:spacing w:val="-3"/>
        </w:rPr>
        <w:t>umowy</w:t>
      </w:r>
      <w:r>
        <w:rPr>
          <w:color w:val="06347A"/>
          <w:spacing w:val="-13"/>
        </w:rPr>
        <w:t> </w:t>
      </w:r>
      <w:r>
        <w:rPr>
          <w:color w:val="06347A"/>
          <w:spacing w:val="-3"/>
        </w:rPr>
        <w:t>ubezpiecze-</w:t>
      </w:r>
    </w:p>
    <w:p>
      <w:pPr>
        <w:pStyle w:val="BodyText"/>
        <w:spacing w:line="249" w:lineRule="auto"/>
        <w:ind w:left="468" w:right="107"/>
      </w:pPr>
      <w:r>
        <w:rPr>
          <w:color w:val="06347A"/>
        </w:rPr>
        <w:t>nia </w:t>
      </w:r>
      <w:r>
        <w:rPr>
          <w:color w:val="06347A"/>
          <w:spacing w:val="-3"/>
        </w:rPr>
        <w:t>zawartej </w:t>
      </w:r>
      <w:r>
        <w:rPr>
          <w:color w:val="06347A"/>
        </w:rPr>
        <w:t>na </w:t>
      </w:r>
      <w:r>
        <w:rPr>
          <w:color w:val="06347A"/>
          <w:spacing w:val="-3"/>
        </w:rPr>
        <w:t>cudzy rachunek, zawiadomienie </w:t>
      </w:r>
      <w:r>
        <w:rPr>
          <w:color w:val="06347A"/>
        </w:rPr>
        <w:t>o </w:t>
      </w:r>
      <w:r>
        <w:rPr>
          <w:color w:val="06347A"/>
          <w:spacing w:val="-3"/>
        </w:rPr>
        <w:t>wystąpieniu wypadku ubezpieczeniowego może zgłosić również ubezpieczony albo jego spadkobiercy; </w:t>
      </w:r>
      <w:r>
        <w:rPr>
          <w:color w:val="06347A"/>
        </w:rPr>
        <w:t>w tym </w:t>
      </w:r>
      <w:r>
        <w:rPr>
          <w:color w:val="06347A"/>
          <w:spacing w:val="-3"/>
        </w:rPr>
        <w:t>przypadku spadkobierca jest traktowany </w:t>
      </w:r>
      <w:r>
        <w:rPr>
          <w:color w:val="06347A"/>
        </w:rPr>
        <w:t>tak jak </w:t>
      </w:r>
      <w:r>
        <w:rPr>
          <w:color w:val="06347A"/>
          <w:spacing w:val="-3"/>
        </w:rPr>
        <w:t>uprawniony </w:t>
      </w:r>
      <w:r>
        <w:rPr>
          <w:color w:val="06347A"/>
        </w:rPr>
        <w:t>z </w:t>
      </w:r>
      <w:r>
        <w:rPr>
          <w:color w:val="06347A"/>
          <w:spacing w:val="-3"/>
        </w:rPr>
        <w:t>umowy ubezpieczenia;</w:t>
      </w:r>
    </w:p>
    <w:p>
      <w:pPr>
        <w:pStyle w:val="ListParagraph"/>
        <w:numPr>
          <w:ilvl w:val="1"/>
          <w:numId w:val="18"/>
        </w:numPr>
        <w:tabs>
          <w:tab w:pos="478" w:val="left" w:leader="none"/>
        </w:tabs>
        <w:spacing w:line="143" w:lineRule="exact" w:before="0" w:after="0"/>
        <w:ind w:left="477" w:right="0" w:hanging="172"/>
        <w:jc w:val="left"/>
        <w:rPr>
          <w:sz w:val="12"/>
        </w:rPr>
      </w:pPr>
      <w:r>
        <w:rPr>
          <w:color w:val="06347A"/>
          <w:sz w:val="12"/>
        </w:rPr>
        <w:t>jeżeli w terminach określonych w ust. 1 i 2 nie</w:t>
      </w:r>
      <w:r>
        <w:rPr>
          <w:color w:val="06347A"/>
          <w:spacing w:val="-11"/>
          <w:sz w:val="12"/>
        </w:rPr>
        <w:t> </w:t>
      </w:r>
      <w:r>
        <w:rPr>
          <w:color w:val="06347A"/>
          <w:sz w:val="12"/>
        </w:rPr>
        <w:t>wypłaci</w:t>
      </w:r>
    </w:p>
    <w:p>
      <w:pPr>
        <w:pStyle w:val="BodyText"/>
        <w:ind w:left="477"/>
      </w:pPr>
      <w:r>
        <w:rPr>
          <w:color w:val="06347A"/>
        </w:rPr>
        <w:t>odszkodowania, do zawiadomienia pisemnie:</w:t>
      </w:r>
    </w:p>
    <w:p>
      <w:pPr>
        <w:pStyle w:val="ListParagraph"/>
        <w:numPr>
          <w:ilvl w:val="2"/>
          <w:numId w:val="18"/>
        </w:numPr>
        <w:tabs>
          <w:tab w:pos="647" w:val="left" w:leader="none"/>
        </w:tabs>
        <w:spacing w:line="240" w:lineRule="auto" w:before="4" w:after="0"/>
        <w:ind w:left="646" w:right="0" w:hanging="170"/>
        <w:jc w:val="left"/>
        <w:rPr>
          <w:sz w:val="12"/>
        </w:rPr>
      </w:pPr>
      <w:r>
        <w:rPr>
          <w:color w:val="06347A"/>
          <w:sz w:val="12"/>
        </w:rPr>
        <w:t>osoby zgłaszającej roszczenie</w:t>
      </w:r>
      <w:r>
        <w:rPr>
          <w:color w:val="06347A"/>
          <w:spacing w:val="-1"/>
          <w:sz w:val="12"/>
        </w:rPr>
        <w:t> </w:t>
      </w:r>
      <w:r>
        <w:rPr>
          <w:color w:val="06347A"/>
          <w:sz w:val="12"/>
        </w:rPr>
        <w:t>oraz</w:t>
      </w:r>
    </w:p>
    <w:p>
      <w:pPr>
        <w:pStyle w:val="ListParagraph"/>
        <w:numPr>
          <w:ilvl w:val="2"/>
          <w:numId w:val="18"/>
        </w:numPr>
        <w:tabs>
          <w:tab w:pos="647" w:val="left" w:leader="none"/>
        </w:tabs>
        <w:spacing w:line="249" w:lineRule="auto" w:before="6" w:after="0"/>
        <w:ind w:left="646" w:right="431" w:hanging="170"/>
        <w:jc w:val="both"/>
        <w:rPr>
          <w:sz w:val="12"/>
        </w:rPr>
      </w:pPr>
      <w:r>
        <w:rPr>
          <w:color w:val="06347A"/>
          <w:sz w:val="12"/>
        </w:rPr>
        <w:t>ubezpieczonego w przypadku umowy ubezpieczenia zawartej na cudzy rachunek, jeżeli nie jest on osobą zgłaszającą</w:t>
      </w:r>
      <w:r>
        <w:rPr>
          <w:color w:val="06347A"/>
          <w:spacing w:val="-1"/>
          <w:sz w:val="12"/>
        </w:rPr>
        <w:t> </w:t>
      </w:r>
      <w:r>
        <w:rPr>
          <w:color w:val="06347A"/>
          <w:sz w:val="12"/>
        </w:rPr>
        <w:t>roszczenie</w:t>
      </w:r>
    </w:p>
    <w:p>
      <w:pPr>
        <w:pStyle w:val="BodyText"/>
        <w:spacing w:line="249" w:lineRule="auto"/>
        <w:ind w:left="476" w:right="426"/>
      </w:pPr>
      <w:r>
        <w:rPr>
          <w:color w:val="06347A"/>
        </w:rPr>
        <w:t>– o przyczynach niemożności zaspokojenia ich roszczeń w całości lub w części, a także do wypłaty bezspornej części odszkodowania;</w:t>
      </w:r>
    </w:p>
    <w:p>
      <w:pPr>
        <w:pStyle w:val="ListParagraph"/>
        <w:numPr>
          <w:ilvl w:val="1"/>
          <w:numId w:val="18"/>
        </w:numPr>
        <w:tabs>
          <w:tab w:pos="478" w:val="left" w:leader="none"/>
        </w:tabs>
        <w:spacing w:line="249" w:lineRule="auto" w:before="0" w:after="0"/>
        <w:ind w:left="477" w:right="146" w:hanging="172"/>
        <w:jc w:val="left"/>
        <w:rPr>
          <w:sz w:val="12"/>
        </w:rPr>
      </w:pPr>
      <w:r>
        <w:rPr>
          <w:color w:val="06347A"/>
          <w:sz w:val="12"/>
        </w:rPr>
        <w:t>jeżeli odszkodowanie nie przysługuje lub przysługuje w innej wysokości niż określona w zgłoszonym roszczeniu, do poin- formowania o tym</w:t>
      </w:r>
      <w:r>
        <w:rPr>
          <w:color w:val="06347A"/>
          <w:spacing w:val="-1"/>
          <w:sz w:val="12"/>
        </w:rPr>
        <w:t> </w:t>
      </w:r>
      <w:r>
        <w:rPr>
          <w:color w:val="06347A"/>
          <w:sz w:val="12"/>
        </w:rPr>
        <w:t>pisemnie:</w:t>
      </w:r>
    </w:p>
    <w:p>
      <w:pPr>
        <w:pStyle w:val="ListParagraph"/>
        <w:numPr>
          <w:ilvl w:val="2"/>
          <w:numId w:val="18"/>
        </w:numPr>
        <w:tabs>
          <w:tab w:pos="647" w:val="left" w:leader="none"/>
        </w:tabs>
        <w:spacing w:line="143" w:lineRule="exact" w:before="0" w:after="0"/>
        <w:ind w:left="646" w:right="0" w:hanging="170"/>
        <w:jc w:val="left"/>
        <w:rPr>
          <w:sz w:val="12"/>
        </w:rPr>
      </w:pPr>
      <w:r>
        <w:rPr>
          <w:color w:val="06347A"/>
          <w:sz w:val="12"/>
        </w:rPr>
        <w:t>osoby występującej z roszczeniem</w:t>
      </w:r>
      <w:r>
        <w:rPr>
          <w:color w:val="06347A"/>
          <w:spacing w:val="-3"/>
          <w:sz w:val="12"/>
        </w:rPr>
        <w:t> </w:t>
      </w:r>
      <w:r>
        <w:rPr>
          <w:color w:val="06347A"/>
          <w:sz w:val="12"/>
        </w:rPr>
        <w:t>oraz</w:t>
      </w:r>
    </w:p>
    <w:p>
      <w:pPr>
        <w:pStyle w:val="ListParagraph"/>
        <w:numPr>
          <w:ilvl w:val="2"/>
          <w:numId w:val="18"/>
        </w:numPr>
        <w:tabs>
          <w:tab w:pos="647" w:val="left" w:leader="none"/>
        </w:tabs>
        <w:spacing w:line="249" w:lineRule="auto" w:before="2" w:after="0"/>
        <w:ind w:left="646" w:right="413" w:hanging="170"/>
        <w:jc w:val="both"/>
        <w:rPr>
          <w:sz w:val="12"/>
        </w:rPr>
      </w:pPr>
      <w:r>
        <w:rPr>
          <w:color w:val="06347A"/>
          <w:sz w:val="12"/>
        </w:rPr>
        <w:t>ubezpieczonego, w przypadku umowy ubezpieczenia zawartej na cudzy rachunek, jeżeli nie jest on osobą zgłaszającą</w:t>
      </w:r>
      <w:r>
        <w:rPr>
          <w:color w:val="06347A"/>
          <w:spacing w:val="-1"/>
          <w:sz w:val="12"/>
        </w:rPr>
        <w:t> </w:t>
      </w:r>
      <w:r>
        <w:rPr>
          <w:color w:val="06347A"/>
          <w:sz w:val="12"/>
        </w:rPr>
        <w:t>roszczenie</w:t>
      </w:r>
    </w:p>
    <w:p>
      <w:pPr>
        <w:pStyle w:val="BodyText"/>
        <w:spacing w:line="249" w:lineRule="auto"/>
        <w:ind w:left="476" w:right="327"/>
      </w:pPr>
      <w:r>
        <w:rPr>
          <w:color w:val="06347A"/>
        </w:rPr>
        <w:t>– wskazując na okoliczności oraz na podstawę prawną uzasadniające całkowitą lub częściową odmowę wypłaty odszkodowania oraz do pouczenia tej osoby o możliwości dochodzenia roszczeń na drodze sądowej;</w:t>
      </w:r>
    </w:p>
    <w:p>
      <w:pPr>
        <w:pStyle w:val="ListParagraph"/>
        <w:numPr>
          <w:ilvl w:val="1"/>
          <w:numId w:val="18"/>
        </w:numPr>
        <w:tabs>
          <w:tab w:pos="478" w:val="left" w:leader="none"/>
        </w:tabs>
        <w:spacing w:line="249" w:lineRule="auto" w:before="0" w:after="0"/>
        <w:ind w:left="477" w:right="178" w:hanging="172"/>
        <w:jc w:val="both"/>
        <w:rPr>
          <w:sz w:val="12"/>
        </w:rPr>
      </w:pPr>
      <w:r>
        <w:rPr>
          <w:color w:val="06347A"/>
          <w:sz w:val="12"/>
        </w:rPr>
        <w:t>do udostępnienia ubezpieczającemu, ubezpieczonemu, oso- bie występującej z roszczeniem lub uprawnionemu z umowy ubezpieczenia, informacji i dokumentów</w:t>
      </w:r>
      <w:r>
        <w:rPr>
          <w:color w:val="06347A"/>
          <w:spacing w:val="-5"/>
          <w:sz w:val="12"/>
        </w:rPr>
        <w:t> </w:t>
      </w:r>
      <w:r>
        <w:rPr>
          <w:color w:val="06347A"/>
          <w:sz w:val="12"/>
        </w:rPr>
        <w:t>gromadzonych</w:t>
      </w:r>
    </w:p>
    <w:p>
      <w:pPr>
        <w:pStyle w:val="BodyText"/>
        <w:spacing w:line="249" w:lineRule="auto"/>
        <w:ind w:left="477" w:right="108"/>
      </w:pPr>
      <w:r>
        <w:rPr>
          <w:color w:val="06347A"/>
        </w:rPr>
        <w:t>w celu ustalenia odpowiedzialności PZU lub wysokości od- szkodowania; osoby te mogą żądać pisemnego potwierdzenia przez PZU udostępnionych informacji, a także sporządzenia na swój koszt kserokopii dokumentów i potwierdzenia ich zgodności z oryginałem przez</w:t>
      </w:r>
      <w:r>
        <w:rPr>
          <w:color w:val="06347A"/>
          <w:spacing w:val="-1"/>
        </w:rPr>
        <w:t> </w:t>
      </w:r>
      <w:r>
        <w:rPr>
          <w:color w:val="06347A"/>
        </w:rPr>
        <w:t>PZU;</w:t>
      </w:r>
    </w:p>
    <w:p>
      <w:pPr>
        <w:pStyle w:val="ListParagraph"/>
        <w:numPr>
          <w:ilvl w:val="1"/>
          <w:numId w:val="18"/>
        </w:numPr>
        <w:tabs>
          <w:tab w:pos="478" w:val="left" w:leader="none"/>
        </w:tabs>
        <w:spacing w:line="249" w:lineRule="auto" w:before="0" w:after="0"/>
        <w:ind w:left="477" w:right="128" w:hanging="172"/>
        <w:jc w:val="left"/>
        <w:rPr>
          <w:sz w:val="12"/>
        </w:rPr>
      </w:pPr>
      <w:r>
        <w:rPr>
          <w:color w:val="06347A"/>
          <w:sz w:val="12"/>
        </w:rPr>
        <w:t>do udostępnienia osobom, o których mowa w pkt 4, informa- cji i dokumentów, o których mowa w pkt 4, na ich żądanie, w postaci</w:t>
      </w:r>
      <w:r>
        <w:rPr>
          <w:color w:val="06347A"/>
          <w:spacing w:val="-1"/>
          <w:sz w:val="12"/>
        </w:rPr>
        <w:t> </w:t>
      </w:r>
      <w:r>
        <w:rPr>
          <w:color w:val="06347A"/>
          <w:sz w:val="12"/>
        </w:rPr>
        <w:t>elektronicznej;</w:t>
      </w:r>
    </w:p>
    <w:p>
      <w:pPr>
        <w:pStyle w:val="ListParagraph"/>
        <w:numPr>
          <w:ilvl w:val="1"/>
          <w:numId w:val="18"/>
        </w:numPr>
        <w:tabs>
          <w:tab w:pos="478" w:val="left" w:leader="none"/>
        </w:tabs>
        <w:spacing w:line="249" w:lineRule="auto" w:before="0" w:after="0"/>
        <w:ind w:left="477" w:right="157" w:hanging="172"/>
        <w:jc w:val="left"/>
        <w:rPr>
          <w:sz w:val="12"/>
        </w:rPr>
      </w:pPr>
      <w:r>
        <w:rPr>
          <w:color w:val="06347A"/>
          <w:sz w:val="12"/>
        </w:rPr>
        <w:t>na żądanie ubezpieczonego lub uprawnionego z umowy ubezpieczenia, do udostępnienia posiadanych przez siebie informacji związanych z wypadkiem ubezpieczeniowym będącym podstawą ustalenia odpowiedzialności PZU oraz ustalenia okoliczności wypadku ubezpieczeniowego, jak rów- nież wysokości</w:t>
      </w:r>
      <w:r>
        <w:rPr>
          <w:color w:val="06347A"/>
          <w:spacing w:val="-1"/>
          <w:sz w:val="12"/>
        </w:rPr>
        <w:t> </w:t>
      </w:r>
      <w:r>
        <w:rPr>
          <w:color w:val="06347A"/>
          <w:sz w:val="12"/>
        </w:rPr>
        <w:t>odszkodowania;</w:t>
      </w:r>
    </w:p>
    <w:p>
      <w:pPr>
        <w:pStyle w:val="ListParagraph"/>
        <w:numPr>
          <w:ilvl w:val="1"/>
          <w:numId w:val="18"/>
        </w:numPr>
        <w:tabs>
          <w:tab w:pos="478" w:val="left" w:leader="none"/>
        </w:tabs>
        <w:spacing w:line="249" w:lineRule="auto" w:before="0" w:after="0"/>
        <w:ind w:left="477" w:right="240" w:hanging="172"/>
        <w:jc w:val="left"/>
        <w:rPr>
          <w:sz w:val="12"/>
        </w:rPr>
      </w:pPr>
      <w:r>
        <w:rPr>
          <w:color w:val="06347A"/>
          <w:sz w:val="12"/>
        </w:rPr>
        <w:t>na żądanie ubezpieczającego lub ubezpieczonego, do prze- kazania informacji o oświadczeniach złożonych przez nich na etapie zawierania umowy ubezpieczenia na potrzeby oceny ryzyka ubezpieczeniowego lub kopii dokumentów sporządzonych na tym</w:t>
      </w:r>
      <w:r>
        <w:rPr>
          <w:color w:val="06347A"/>
          <w:spacing w:val="-2"/>
          <w:sz w:val="12"/>
        </w:rPr>
        <w:t> </w:t>
      </w:r>
      <w:r>
        <w:rPr>
          <w:color w:val="06347A"/>
          <w:sz w:val="12"/>
        </w:rPr>
        <w:t>etapie.</w:t>
      </w:r>
    </w:p>
    <w:p>
      <w:pPr>
        <w:pStyle w:val="ListParagraph"/>
        <w:numPr>
          <w:ilvl w:val="0"/>
          <w:numId w:val="18"/>
        </w:numPr>
        <w:tabs>
          <w:tab w:pos="305" w:val="left" w:leader="none"/>
        </w:tabs>
        <w:spacing w:line="249" w:lineRule="auto" w:before="0" w:after="0"/>
        <w:ind w:left="304" w:right="215" w:hanging="174"/>
        <w:jc w:val="left"/>
        <w:rPr>
          <w:sz w:val="12"/>
        </w:rPr>
      </w:pPr>
      <w:r>
        <w:rPr>
          <w:color w:val="06347A"/>
          <w:sz w:val="12"/>
        </w:rPr>
        <w:t>PZU wypłaca odszkodowanie na podstawie uznania roszczenia, ugody lub prawomocnego orzeczenia</w:t>
      </w:r>
      <w:r>
        <w:rPr>
          <w:color w:val="06347A"/>
          <w:spacing w:val="-3"/>
          <w:sz w:val="12"/>
        </w:rPr>
        <w:t> </w:t>
      </w:r>
      <w:r>
        <w:rPr>
          <w:color w:val="06347A"/>
          <w:sz w:val="12"/>
        </w:rPr>
        <w:t>sądu.</w:t>
      </w:r>
    </w:p>
    <w:p>
      <w:pPr>
        <w:pStyle w:val="BodyText"/>
        <w:rPr>
          <w:sz w:val="14"/>
        </w:rPr>
      </w:pPr>
    </w:p>
    <w:p>
      <w:pPr>
        <w:pStyle w:val="Heading2"/>
        <w:spacing w:before="115"/>
      </w:pPr>
      <w:r>
        <w:rPr>
          <w:color w:val="06347A"/>
        </w:rPr>
        <w:t>POSTANOWIENIA KOŃCOWE</w:t>
      </w:r>
    </w:p>
    <w:p>
      <w:pPr>
        <w:spacing w:before="91"/>
        <w:ind w:left="1782" w:right="1762" w:firstLine="0"/>
        <w:jc w:val="center"/>
        <w:rPr>
          <w:b/>
          <w:sz w:val="12"/>
        </w:rPr>
      </w:pPr>
      <w:r>
        <w:rPr>
          <w:b/>
          <w:color w:val="06347A"/>
          <w:sz w:val="12"/>
        </w:rPr>
        <w:t>§ 24</w:t>
      </w:r>
    </w:p>
    <w:p>
      <w:pPr>
        <w:pStyle w:val="ListParagraph"/>
        <w:numPr>
          <w:ilvl w:val="0"/>
          <w:numId w:val="19"/>
        </w:numPr>
        <w:tabs>
          <w:tab w:pos="305" w:val="left" w:leader="none"/>
        </w:tabs>
        <w:spacing w:line="249" w:lineRule="auto" w:before="70" w:after="0"/>
        <w:ind w:left="304" w:right="188" w:hanging="174"/>
        <w:jc w:val="left"/>
        <w:rPr>
          <w:sz w:val="12"/>
        </w:rPr>
      </w:pPr>
      <w:r>
        <w:rPr>
          <w:color w:val="06347A"/>
          <w:sz w:val="12"/>
        </w:rPr>
        <w:t>Reklamację, skargę lub zażalenie składa się w każdej jednostce PZU obsługującej</w:t>
      </w:r>
      <w:r>
        <w:rPr>
          <w:color w:val="06347A"/>
          <w:spacing w:val="-1"/>
          <w:sz w:val="12"/>
        </w:rPr>
        <w:t> </w:t>
      </w:r>
      <w:r>
        <w:rPr>
          <w:color w:val="06347A"/>
          <w:sz w:val="12"/>
        </w:rPr>
        <w:t>klienta.</w:t>
      </w:r>
    </w:p>
    <w:p>
      <w:pPr>
        <w:spacing w:after="0" w:line="249" w:lineRule="auto"/>
        <w:jc w:val="left"/>
        <w:rPr>
          <w:sz w:val="12"/>
        </w:rPr>
        <w:sectPr>
          <w:pgSz w:w="8400" w:h="11910"/>
          <w:pgMar w:header="0" w:footer="423" w:top="400" w:bottom="620" w:left="380" w:right="400"/>
          <w:cols w:num="2" w:equalWidth="0">
            <w:col w:w="3724" w:space="46"/>
            <w:col w:w="3850"/>
          </w:cols>
        </w:sectPr>
      </w:pPr>
    </w:p>
    <w:p>
      <w:pPr>
        <w:pStyle w:val="ListParagraph"/>
        <w:numPr>
          <w:ilvl w:val="0"/>
          <w:numId w:val="19"/>
        </w:numPr>
        <w:tabs>
          <w:tab w:pos="305" w:val="left" w:leader="none"/>
        </w:tabs>
        <w:spacing w:line="240" w:lineRule="auto" w:before="78" w:after="0"/>
        <w:ind w:left="304" w:right="0" w:hanging="174"/>
        <w:jc w:val="left"/>
        <w:rPr>
          <w:sz w:val="12"/>
        </w:rPr>
      </w:pPr>
      <w:r>
        <w:rPr>
          <w:color w:val="06347A"/>
          <w:sz w:val="12"/>
        </w:rPr>
        <w:t>Reklamacja, skarga lub zażalenie mogą być złożone w</w:t>
      </w:r>
      <w:r>
        <w:rPr>
          <w:color w:val="06347A"/>
          <w:spacing w:val="-21"/>
          <w:sz w:val="12"/>
        </w:rPr>
        <w:t> </w:t>
      </w:r>
      <w:r>
        <w:rPr>
          <w:color w:val="06347A"/>
          <w:sz w:val="12"/>
        </w:rPr>
        <w:t>formie:</w:t>
      </w:r>
    </w:p>
    <w:p>
      <w:pPr>
        <w:pStyle w:val="ListParagraph"/>
        <w:numPr>
          <w:ilvl w:val="1"/>
          <w:numId w:val="19"/>
        </w:numPr>
        <w:tabs>
          <w:tab w:pos="479" w:val="left" w:leader="none"/>
        </w:tabs>
        <w:spacing w:line="249" w:lineRule="auto" w:before="5" w:after="0"/>
        <w:ind w:left="478" w:right="86" w:hanging="172"/>
        <w:jc w:val="left"/>
        <w:rPr>
          <w:sz w:val="12"/>
        </w:rPr>
      </w:pPr>
      <w:r>
        <w:rPr>
          <w:color w:val="06347A"/>
          <w:sz w:val="12"/>
        </w:rPr>
        <w:t>pisemnej – osobiście albo przesyłką pocztową w rozumieniu ustawy Prawo pocztowe, na przykład pisząc na</w:t>
      </w:r>
      <w:r>
        <w:rPr>
          <w:color w:val="06347A"/>
          <w:spacing w:val="-6"/>
          <w:sz w:val="12"/>
        </w:rPr>
        <w:t> </w:t>
      </w:r>
      <w:r>
        <w:rPr>
          <w:color w:val="06347A"/>
          <w:sz w:val="12"/>
        </w:rPr>
        <w:t>adres:</w:t>
      </w:r>
    </w:p>
    <w:p>
      <w:pPr>
        <w:pStyle w:val="BodyText"/>
        <w:spacing w:line="249" w:lineRule="auto"/>
        <w:ind w:left="478" w:right="206"/>
      </w:pPr>
      <w:r>
        <w:rPr>
          <w:color w:val="06347A"/>
        </w:rPr>
        <w:t>PZU SA ul. Postępu 18A, 02-676 Warszawa (adres tylko do korespondencji);</w:t>
      </w:r>
    </w:p>
    <w:p>
      <w:pPr>
        <w:pStyle w:val="ListParagraph"/>
        <w:numPr>
          <w:ilvl w:val="1"/>
          <w:numId w:val="19"/>
        </w:numPr>
        <w:tabs>
          <w:tab w:pos="479" w:val="left" w:leader="none"/>
        </w:tabs>
        <w:spacing w:line="249" w:lineRule="auto" w:before="0" w:after="0"/>
        <w:ind w:left="478" w:right="194" w:hanging="172"/>
        <w:jc w:val="left"/>
        <w:rPr>
          <w:sz w:val="12"/>
        </w:rPr>
      </w:pPr>
      <w:r>
        <w:rPr>
          <w:color w:val="06347A"/>
          <w:sz w:val="12"/>
        </w:rPr>
        <w:t>ustnej – telefonicznie, na przykład dzwoniąc pod numer infolinii 801 102 102, albo osobiście do protokołu</w:t>
      </w:r>
      <w:r>
        <w:rPr>
          <w:color w:val="06347A"/>
          <w:spacing w:val="-6"/>
          <w:sz w:val="12"/>
        </w:rPr>
        <w:t> </w:t>
      </w:r>
      <w:r>
        <w:rPr>
          <w:color w:val="06347A"/>
          <w:sz w:val="12"/>
        </w:rPr>
        <w:t>podczas wizyty w jednostce, o której mowa w ust.</w:t>
      </w:r>
      <w:r>
        <w:rPr>
          <w:color w:val="06347A"/>
          <w:spacing w:val="-3"/>
          <w:sz w:val="12"/>
        </w:rPr>
        <w:t> </w:t>
      </w:r>
      <w:r>
        <w:rPr>
          <w:color w:val="06347A"/>
          <w:sz w:val="12"/>
        </w:rPr>
        <w:t>1;</w:t>
      </w:r>
    </w:p>
    <w:p>
      <w:pPr>
        <w:pStyle w:val="ListParagraph"/>
        <w:numPr>
          <w:ilvl w:val="1"/>
          <w:numId w:val="19"/>
        </w:numPr>
        <w:tabs>
          <w:tab w:pos="477" w:val="left" w:leader="none"/>
        </w:tabs>
        <w:spacing w:line="249" w:lineRule="auto" w:before="0" w:after="0"/>
        <w:ind w:left="477" w:right="5" w:hanging="171"/>
        <w:jc w:val="left"/>
        <w:rPr>
          <w:sz w:val="12"/>
        </w:rPr>
      </w:pPr>
      <w:r>
        <w:rPr>
          <w:color w:val="06347A"/>
          <w:sz w:val="12"/>
        </w:rPr>
        <w:t>elektronicznej</w:t>
      </w:r>
      <w:r>
        <w:rPr>
          <w:color w:val="06347A"/>
          <w:spacing w:val="-8"/>
          <w:sz w:val="12"/>
        </w:rPr>
        <w:t> </w:t>
      </w:r>
      <w:r>
        <w:rPr>
          <w:color w:val="06347A"/>
          <w:sz w:val="12"/>
        </w:rPr>
        <w:t>–</w:t>
      </w:r>
      <w:r>
        <w:rPr>
          <w:color w:val="06347A"/>
          <w:spacing w:val="-8"/>
          <w:sz w:val="12"/>
        </w:rPr>
        <w:t> </w:t>
      </w:r>
      <w:r>
        <w:rPr>
          <w:color w:val="06347A"/>
          <w:sz w:val="12"/>
        </w:rPr>
        <w:t>wysyłając</w:t>
      </w:r>
      <w:r>
        <w:rPr>
          <w:color w:val="06347A"/>
          <w:spacing w:val="-8"/>
          <w:sz w:val="12"/>
        </w:rPr>
        <w:t> </w:t>
      </w:r>
      <w:r>
        <w:rPr>
          <w:color w:val="06347A"/>
          <w:sz w:val="12"/>
        </w:rPr>
        <w:t>e-mail</w:t>
      </w:r>
      <w:r>
        <w:rPr>
          <w:color w:val="06347A"/>
          <w:spacing w:val="-8"/>
          <w:sz w:val="12"/>
        </w:rPr>
        <w:t> </w:t>
      </w:r>
      <w:r>
        <w:rPr>
          <w:color w:val="06347A"/>
          <w:sz w:val="12"/>
        </w:rPr>
        <w:t>na</w:t>
      </w:r>
      <w:r>
        <w:rPr>
          <w:color w:val="06347A"/>
          <w:spacing w:val="-8"/>
          <w:sz w:val="12"/>
        </w:rPr>
        <w:t> </w:t>
      </w:r>
      <w:r>
        <w:rPr>
          <w:color w:val="06347A"/>
          <w:sz w:val="12"/>
        </w:rPr>
        <w:t>adres</w:t>
      </w:r>
      <w:r>
        <w:rPr>
          <w:color w:val="06347A"/>
          <w:spacing w:val="-8"/>
          <w:sz w:val="12"/>
        </w:rPr>
        <w:t> </w:t>
      </w:r>
      <w:hyperlink r:id="rId8">
        <w:r>
          <w:rPr>
            <w:color w:val="06347A"/>
            <w:sz w:val="12"/>
          </w:rPr>
          <w:t>reklamacje@pzu.pl</w:t>
        </w:r>
      </w:hyperlink>
      <w:r>
        <w:rPr>
          <w:color w:val="06347A"/>
          <w:sz w:val="12"/>
        </w:rPr>
        <w:t> lub wypełniając formularz na</w:t>
      </w:r>
      <w:r>
        <w:rPr>
          <w:color w:val="06347A"/>
          <w:spacing w:val="-9"/>
          <w:sz w:val="12"/>
        </w:rPr>
        <w:t> </w:t>
      </w:r>
      <w:hyperlink r:id="rId9">
        <w:r>
          <w:rPr>
            <w:color w:val="06347A"/>
            <w:sz w:val="12"/>
          </w:rPr>
          <w:t>www.pzu.pl.</w:t>
        </w:r>
      </w:hyperlink>
    </w:p>
    <w:p>
      <w:pPr>
        <w:pStyle w:val="ListParagraph"/>
        <w:numPr>
          <w:ilvl w:val="0"/>
          <w:numId w:val="19"/>
        </w:numPr>
        <w:tabs>
          <w:tab w:pos="305" w:val="left" w:leader="none"/>
        </w:tabs>
        <w:spacing w:line="249" w:lineRule="auto" w:before="0" w:after="0"/>
        <w:ind w:left="304" w:right="56" w:hanging="174"/>
        <w:jc w:val="both"/>
        <w:rPr>
          <w:sz w:val="12"/>
        </w:rPr>
      </w:pPr>
      <w:r>
        <w:rPr>
          <w:color w:val="06347A"/>
          <w:sz w:val="12"/>
        </w:rPr>
        <w:t>PZU rozpatruje reklamację, skargę lub zażalenie i udziela na nie odpowiedzi, bez zbędnej zwłoki, jednak nie później niż w termi- nie 30 dni od dnia ich otrzymania, z zastrzeżeniem ust.</w:t>
      </w:r>
      <w:r>
        <w:rPr>
          <w:color w:val="06347A"/>
          <w:spacing w:val="-8"/>
          <w:sz w:val="12"/>
        </w:rPr>
        <w:t> </w:t>
      </w:r>
      <w:r>
        <w:rPr>
          <w:color w:val="06347A"/>
          <w:sz w:val="12"/>
        </w:rPr>
        <w:t>4.</w:t>
      </w:r>
    </w:p>
    <w:p>
      <w:pPr>
        <w:pStyle w:val="ListParagraph"/>
        <w:numPr>
          <w:ilvl w:val="0"/>
          <w:numId w:val="19"/>
        </w:numPr>
        <w:tabs>
          <w:tab w:pos="305" w:val="left" w:leader="none"/>
        </w:tabs>
        <w:spacing w:line="249" w:lineRule="auto" w:before="0" w:after="0"/>
        <w:ind w:left="304" w:right="133" w:hanging="174"/>
        <w:jc w:val="left"/>
        <w:rPr>
          <w:sz w:val="12"/>
        </w:rPr>
      </w:pPr>
      <w:r>
        <w:rPr>
          <w:color w:val="06347A"/>
          <w:sz w:val="12"/>
        </w:rPr>
        <w:t>W szczególnie skomplikowanych przypadkach,</w:t>
      </w:r>
      <w:r>
        <w:rPr>
          <w:color w:val="06347A"/>
          <w:spacing w:val="-21"/>
          <w:sz w:val="12"/>
        </w:rPr>
        <w:t> </w:t>
      </w:r>
      <w:r>
        <w:rPr>
          <w:color w:val="06347A"/>
          <w:sz w:val="12"/>
        </w:rPr>
        <w:t>uniemożliwiają- cych rozpatrzenie reklamacji, skargi lub zażalenia i udzielenie odpowiedzi w terminie, o którym mowa w ust. 3, PZU prze- kazuje osobie, która złożyła reklamację, skargę lub zażalenie informację, w</w:t>
      </w:r>
      <w:r>
        <w:rPr>
          <w:color w:val="06347A"/>
          <w:spacing w:val="-1"/>
          <w:sz w:val="12"/>
        </w:rPr>
        <w:t> </w:t>
      </w:r>
      <w:r>
        <w:rPr>
          <w:color w:val="06347A"/>
          <w:sz w:val="12"/>
        </w:rPr>
        <w:t>której:</w:t>
      </w:r>
    </w:p>
    <w:p>
      <w:pPr>
        <w:pStyle w:val="ListParagraph"/>
        <w:numPr>
          <w:ilvl w:val="1"/>
          <w:numId w:val="19"/>
        </w:numPr>
        <w:tabs>
          <w:tab w:pos="479" w:val="left" w:leader="none"/>
        </w:tabs>
        <w:spacing w:line="142" w:lineRule="exact" w:before="0" w:after="0"/>
        <w:ind w:left="478" w:right="0" w:hanging="172"/>
        <w:jc w:val="left"/>
        <w:rPr>
          <w:sz w:val="12"/>
        </w:rPr>
      </w:pPr>
      <w:r>
        <w:rPr>
          <w:color w:val="06347A"/>
          <w:sz w:val="12"/>
        </w:rPr>
        <w:t>wyjaśnia przyczynę</w:t>
      </w:r>
      <w:r>
        <w:rPr>
          <w:color w:val="06347A"/>
          <w:spacing w:val="-1"/>
          <w:sz w:val="12"/>
        </w:rPr>
        <w:t> </w:t>
      </w:r>
      <w:r>
        <w:rPr>
          <w:color w:val="06347A"/>
          <w:sz w:val="12"/>
        </w:rPr>
        <w:t>opóźnienia;</w:t>
      </w:r>
    </w:p>
    <w:p>
      <w:pPr>
        <w:pStyle w:val="ListParagraph"/>
        <w:numPr>
          <w:ilvl w:val="1"/>
          <w:numId w:val="19"/>
        </w:numPr>
        <w:tabs>
          <w:tab w:pos="479" w:val="left" w:leader="none"/>
        </w:tabs>
        <w:spacing w:line="249" w:lineRule="auto" w:before="0" w:after="0"/>
        <w:ind w:left="478" w:right="344" w:hanging="172"/>
        <w:jc w:val="left"/>
        <w:rPr>
          <w:sz w:val="12"/>
        </w:rPr>
      </w:pPr>
      <w:r>
        <w:rPr>
          <w:color w:val="06347A"/>
          <w:sz w:val="12"/>
        </w:rPr>
        <w:t>wskazuje okoliczności, które muszą zostać ustalone dla rozpatrzenia</w:t>
      </w:r>
      <w:r>
        <w:rPr>
          <w:color w:val="06347A"/>
          <w:spacing w:val="-1"/>
          <w:sz w:val="12"/>
        </w:rPr>
        <w:t> </w:t>
      </w:r>
      <w:r>
        <w:rPr>
          <w:color w:val="06347A"/>
          <w:sz w:val="12"/>
        </w:rPr>
        <w:t>sprawy;</w:t>
      </w:r>
    </w:p>
    <w:p>
      <w:pPr>
        <w:pStyle w:val="ListParagraph"/>
        <w:numPr>
          <w:ilvl w:val="1"/>
          <w:numId w:val="19"/>
        </w:numPr>
        <w:tabs>
          <w:tab w:pos="473" w:val="left" w:leader="none"/>
        </w:tabs>
        <w:spacing w:line="249" w:lineRule="auto" w:before="0" w:after="0"/>
        <w:ind w:left="472" w:right="18" w:hanging="166"/>
        <w:jc w:val="left"/>
        <w:rPr>
          <w:sz w:val="12"/>
        </w:rPr>
      </w:pPr>
      <w:r>
        <w:rPr>
          <w:color w:val="06347A"/>
          <w:sz w:val="12"/>
        </w:rPr>
        <w:t>określa przewidywany termin rozpatrzenia reklamacji, skargi lub</w:t>
      </w:r>
      <w:r>
        <w:rPr>
          <w:color w:val="06347A"/>
          <w:spacing w:val="-13"/>
          <w:sz w:val="12"/>
        </w:rPr>
        <w:t> </w:t>
      </w:r>
      <w:r>
        <w:rPr>
          <w:color w:val="06347A"/>
          <w:sz w:val="12"/>
        </w:rPr>
        <w:t>zażalenia</w:t>
      </w:r>
      <w:r>
        <w:rPr>
          <w:color w:val="06347A"/>
          <w:spacing w:val="-13"/>
          <w:sz w:val="12"/>
        </w:rPr>
        <w:t> </w:t>
      </w:r>
      <w:r>
        <w:rPr>
          <w:color w:val="06347A"/>
          <w:sz w:val="12"/>
        </w:rPr>
        <w:t>i</w:t>
      </w:r>
      <w:r>
        <w:rPr>
          <w:color w:val="06347A"/>
          <w:spacing w:val="-12"/>
          <w:sz w:val="12"/>
        </w:rPr>
        <w:t> </w:t>
      </w:r>
      <w:r>
        <w:rPr>
          <w:color w:val="06347A"/>
          <w:sz w:val="12"/>
        </w:rPr>
        <w:t>udzielenia</w:t>
      </w:r>
      <w:r>
        <w:rPr>
          <w:color w:val="06347A"/>
          <w:spacing w:val="-13"/>
          <w:sz w:val="12"/>
        </w:rPr>
        <w:t> </w:t>
      </w:r>
      <w:r>
        <w:rPr>
          <w:color w:val="06347A"/>
          <w:sz w:val="12"/>
        </w:rPr>
        <w:t>odpowiedzi,</w:t>
      </w:r>
      <w:r>
        <w:rPr>
          <w:color w:val="06347A"/>
          <w:spacing w:val="-12"/>
          <w:sz w:val="12"/>
        </w:rPr>
        <w:t> </w:t>
      </w:r>
      <w:r>
        <w:rPr>
          <w:color w:val="06347A"/>
          <w:sz w:val="12"/>
        </w:rPr>
        <w:t>który</w:t>
      </w:r>
      <w:r>
        <w:rPr>
          <w:color w:val="06347A"/>
          <w:spacing w:val="-13"/>
          <w:sz w:val="12"/>
        </w:rPr>
        <w:t> </w:t>
      </w:r>
      <w:r>
        <w:rPr>
          <w:color w:val="06347A"/>
          <w:sz w:val="12"/>
        </w:rPr>
        <w:t>nie</w:t>
      </w:r>
      <w:r>
        <w:rPr>
          <w:color w:val="06347A"/>
          <w:spacing w:val="-12"/>
          <w:sz w:val="12"/>
        </w:rPr>
        <w:t> </w:t>
      </w:r>
      <w:r>
        <w:rPr>
          <w:color w:val="06347A"/>
          <w:sz w:val="12"/>
        </w:rPr>
        <w:t>może</w:t>
      </w:r>
      <w:r>
        <w:rPr>
          <w:color w:val="06347A"/>
          <w:spacing w:val="-13"/>
          <w:sz w:val="12"/>
        </w:rPr>
        <w:t> </w:t>
      </w:r>
      <w:r>
        <w:rPr>
          <w:color w:val="06347A"/>
          <w:sz w:val="12"/>
        </w:rPr>
        <w:t>przekro- czyć</w:t>
      </w:r>
      <w:r>
        <w:rPr>
          <w:color w:val="06347A"/>
          <w:spacing w:val="-15"/>
          <w:sz w:val="12"/>
        </w:rPr>
        <w:t> </w:t>
      </w:r>
      <w:r>
        <w:rPr>
          <w:color w:val="06347A"/>
          <w:sz w:val="12"/>
        </w:rPr>
        <w:t>60</w:t>
      </w:r>
      <w:r>
        <w:rPr>
          <w:color w:val="06347A"/>
          <w:spacing w:val="-14"/>
          <w:sz w:val="12"/>
        </w:rPr>
        <w:t> </w:t>
      </w:r>
      <w:r>
        <w:rPr>
          <w:color w:val="06347A"/>
          <w:sz w:val="12"/>
        </w:rPr>
        <w:t>dni</w:t>
      </w:r>
      <w:r>
        <w:rPr>
          <w:color w:val="06347A"/>
          <w:spacing w:val="-14"/>
          <w:sz w:val="12"/>
        </w:rPr>
        <w:t> </w:t>
      </w:r>
      <w:r>
        <w:rPr>
          <w:color w:val="06347A"/>
          <w:sz w:val="12"/>
        </w:rPr>
        <w:t>od</w:t>
      </w:r>
      <w:r>
        <w:rPr>
          <w:color w:val="06347A"/>
          <w:spacing w:val="-15"/>
          <w:sz w:val="12"/>
        </w:rPr>
        <w:t> </w:t>
      </w:r>
      <w:r>
        <w:rPr>
          <w:color w:val="06347A"/>
          <w:sz w:val="12"/>
        </w:rPr>
        <w:t>dnia</w:t>
      </w:r>
      <w:r>
        <w:rPr>
          <w:color w:val="06347A"/>
          <w:spacing w:val="-14"/>
          <w:sz w:val="12"/>
        </w:rPr>
        <w:t> </w:t>
      </w:r>
      <w:r>
        <w:rPr>
          <w:color w:val="06347A"/>
          <w:sz w:val="12"/>
        </w:rPr>
        <w:t>otrzymania</w:t>
      </w:r>
      <w:r>
        <w:rPr>
          <w:color w:val="06347A"/>
          <w:spacing w:val="-14"/>
          <w:sz w:val="12"/>
        </w:rPr>
        <w:t> </w:t>
      </w:r>
      <w:r>
        <w:rPr>
          <w:color w:val="06347A"/>
          <w:sz w:val="12"/>
        </w:rPr>
        <w:t>reklamacji,</w:t>
      </w:r>
      <w:r>
        <w:rPr>
          <w:color w:val="06347A"/>
          <w:spacing w:val="-14"/>
          <w:sz w:val="12"/>
        </w:rPr>
        <w:t> </w:t>
      </w:r>
      <w:r>
        <w:rPr>
          <w:color w:val="06347A"/>
          <w:sz w:val="12"/>
        </w:rPr>
        <w:t>skargi</w:t>
      </w:r>
      <w:r>
        <w:rPr>
          <w:color w:val="06347A"/>
          <w:spacing w:val="-15"/>
          <w:sz w:val="12"/>
        </w:rPr>
        <w:t> </w:t>
      </w:r>
      <w:r>
        <w:rPr>
          <w:color w:val="06347A"/>
          <w:sz w:val="12"/>
        </w:rPr>
        <w:t>lub</w:t>
      </w:r>
      <w:r>
        <w:rPr>
          <w:color w:val="06347A"/>
          <w:spacing w:val="-14"/>
          <w:sz w:val="12"/>
        </w:rPr>
        <w:t> </w:t>
      </w:r>
      <w:r>
        <w:rPr>
          <w:color w:val="06347A"/>
          <w:sz w:val="12"/>
        </w:rPr>
        <w:t>zażalenia.</w:t>
      </w:r>
    </w:p>
    <w:p>
      <w:pPr>
        <w:pStyle w:val="ListParagraph"/>
        <w:numPr>
          <w:ilvl w:val="0"/>
          <w:numId w:val="19"/>
        </w:numPr>
        <w:tabs>
          <w:tab w:pos="305" w:val="left" w:leader="none"/>
        </w:tabs>
        <w:spacing w:line="249" w:lineRule="auto" w:before="0" w:after="0"/>
        <w:ind w:left="304" w:right="0" w:hanging="174"/>
        <w:jc w:val="left"/>
        <w:rPr>
          <w:sz w:val="12"/>
        </w:rPr>
      </w:pPr>
      <w:r>
        <w:rPr>
          <w:color w:val="06347A"/>
          <w:sz w:val="12"/>
        </w:rPr>
        <w:t>Odpowiedź PZU na reklamację, skargę lub zażalenie zostanie dostarczona osobie, która je złożyła, w postaci papierowej lub</w:t>
      </w:r>
      <w:r>
        <w:rPr>
          <w:color w:val="06347A"/>
          <w:spacing w:val="-23"/>
          <w:sz w:val="12"/>
        </w:rPr>
        <w:t> </w:t>
      </w:r>
      <w:r>
        <w:rPr>
          <w:color w:val="06347A"/>
          <w:sz w:val="12"/>
        </w:rPr>
        <w:t>za pomocą innego trwałego nośnika informacji, z tym że</w:t>
      </w:r>
      <w:r>
        <w:rPr>
          <w:color w:val="06347A"/>
          <w:spacing w:val="-10"/>
          <w:sz w:val="12"/>
        </w:rPr>
        <w:t> </w:t>
      </w:r>
      <w:r>
        <w:rPr>
          <w:color w:val="06347A"/>
          <w:sz w:val="12"/>
        </w:rPr>
        <w:t>odpowiedź można dostarczyć pocztą elektroniczną wyłącznie na wniosek </w:t>
      </w:r>
      <w:r>
        <w:rPr>
          <w:color w:val="06347A"/>
          <w:spacing w:val="-2"/>
          <w:sz w:val="12"/>
        </w:rPr>
        <w:t>osoby, </w:t>
      </w:r>
      <w:r>
        <w:rPr>
          <w:color w:val="06347A"/>
          <w:sz w:val="12"/>
        </w:rPr>
        <w:t>która złożyła tę reklamację, skargę lub</w:t>
      </w:r>
      <w:r>
        <w:rPr>
          <w:color w:val="06347A"/>
          <w:spacing w:val="-10"/>
          <w:sz w:val="12"/>
        </w:rPr>
        <w:t> </w:t>
      </w:r>
      <w:r>
        <w:rPr>
          <w:color w:val="06347A"/>
          <w:sz w:val="12"/>
        </w:rPr>
        <w:t>zażalenie.</w:t>
      </w:r>
    </w:p>
    <w:p>
      <w:pPr>
        <w:pStyle w:val="ListParagraph"/>
        <w:numPr>
          <w:ilvl w:val="0"/>
          <w:numId w:val="19"/>
        </w:numPr>
        <w:tabs>
          <w:tab w:pos="305" w:val="left" w:leader="none"/>
        </w:tabs>
        <w:spacing w:line="249" w:lineRule="auto" w:before="0" w:after="0"/>
        <w:ind w:left="304" w:right="222" w:hanging="174"/>
        <w:jc w:val="left"/>
        <w:rPr>
          <w:sz w:val="12"/>
        </w:rPr>
      </w:pPr>
      <w:r>
        <w:rPr>
          <w:color w:val="06347A"/>
          <w:sz w:val="12"/>
        </w:rPr>
        <w:t>Osobie</w:t>
      </w:r>
      <w:r>
        <w:rPr>
          <w:color w:val="06347A"/>
          <w:spacing w:val="-6"/>
          <w:sz w:val="12"/>
        </w:rPr>
        <w:t> </w:t>
      </w:r>
      <w:r>
        <w:rPr>
          <w:color w:val="06347A"/>
          <w:sz w:val="12"/>
        </w:rPr>
        <w:t>fizycznej,</w:t>
      </w:r>
      <w:r>
        <w:rPr>
          <w:color w:val="06347A"/>
          <w:spacing w:val="-5"/>
          <w:sz w:val="12"/>
        </w:rPr>
        <w:t> </w:t>
      </w:r>
      <w:r>
        <w:rPr>
          <w:color w:val="06347A"/>
          <w:sz w:val="12"/>
        </w:rPr>
        <w:t>która</w:t>
      </w:r>
      <w:r>
        <w:rPr>
          <w:color w:val="06347A"/>
          <w:spacing w:val="-5"/>
          <w:sz w:val="12"/>
        </w:rPr>
        <w:t> </w:t>
      </w:r>
      <w:r>
        <w:rPr>
          <w:color w:val="06347A"/>
          <w:sz w:val="12"/>
        </w:rPr>
        <w:t>złożyła</w:t>
      </w:r>
      <w:r>
        <w:rPr>
          <w:color w:val="06347A"/>
          <w:spacing w:val="-5"/>
          <w:sz w:val="12"/>
        </w:rPr>
        <w:t> </w:t>
      </w:r>
      <w:r>
        <w:rPr>
          <w:color w:val="06347A"/>
          <w:sz w:val="12"/>
        </w:rPr>
        <w:t>reklamację</w:t>
      </w:r>
      <w:r>
        <w:rPr>
          <w:color w:val="06347A"/>
          <w:spacing w:val="-5"/>
          <w:sz w:val="12"/>
        </w:rPr>
        <w:t> </w:t>
      </w:r>
      <w:r>
        <w:rPr>
          <w:color w:val="06347A"/>
          <w:sz w:val="12"/>
        </w:rPr>
        <w:t>przysługuje</w:t>
      </w:r>
      <w:r>
        <w:rPr>
          <w:color w:val="06347A"/>
          <w:spacing w:val="-5"/>
          <w:sz w:val="12"/>
        </w:rPr>
        <w:t> </w:t>
      </w:r>
      <w:r>
        <w:rPr>
          <w:color w:val="06347A"/>
          <w:sz w:val="12"/>
        </w:rPr>
        <w:t>prawo wniesienia</w:t>
      </w:r>
      <w:r>
        <w:rPr>
          <w:color w:val="06347A"/>
          <w:spacing w:val="-9"/>
          <w:sz w:val="12"/>
        </w:rPr>
        <w:t> </w:t>
      </w:r>
      <w:r>
        <w:rPr>
          <w:color w:val="06347A"/>
          <w:sz w:val="12"/>
        </w:rPr>
        <w:t>do</w:t>
      </w:r>
      <w:r>
        <w:rPr>
          <w:color w:val="06347A"/>
          <w:spacing w:val="-9"/>
          <w:sz w:val="12"/>
        </w:rPr>
        <w:t> </w:t>
      </w:r>
      <w:r>
        <w:rPr>
          <w:color w:val="06347A"/>
          <w:sz w:val="12"/>
        </w:rPr>
        <w:t>Rzecznika</w:t>
      </w:r>
      <w:r>
        <w:rPr>
          <w:color w:val="06347A"/>
          <w:spacing w:val="-8"/>
          <w:sz w:val="12"/>
        </w:rPr>
        <w:t> </w:t>
      </w:r>
      <w:r>
        <w:rPr>
          <w:color w:val="06347A"/>
          <w:sz w:val="12"/>
        </w:rPr>
        <w:t>Finansowego</w:t>
      </w:r>
      <w:r>
        <w:rPr>
          <w:color w:val="06347A"/>
          <w:spacing w:val="-9"/>
          <w:sz w:val="12"/>
        </w:rPr>
        <w:t> </w:t>
      </w:r>
      <w:r>
        <w:rPr>
          <w:color w:val="06347A"/>
          <w:sz w:val="12"/>
        </w:rPr>
        <w:t>wniosku</w:t>
      </w:r>
      <w:r>
        <w:rPr>
          <w:color w:val="06347A"/>
          <w:spacing w:val="-9"/>
          <w:sz w:val="12"/>
        </w:rPr>
        <w:t> </w:t>
      </w:r>
      <w:r>
        <w:rPr>
          <w:color w:val="06347A"/>
          <w:sz w:val="12"/>
        </w:rPr>
        <w:t>dotyczącego:</w:t>
      </w:r>
    </w:p>
    <w:p>
      <w:pPr>
        <w:pStyle w:val="ListParagraph"/>
        <w:numPr>
          <w:ilvl w:val="1"/>
          <w:numId w:val="19"/>
        </w:numPr>
        <w:tabs>
          <w:tab w:pos="479" w:val="left" w:leader="none"/>
        </w:tabs>
        <w:spacing w:line="144" w:lineRule="exact" w:before="0" w:after="0"/>
        <w:ind w:left="478" w:right="0" w:hanging="172"/>
        <w:jc w:val="left"/>
        <w:rPr>
          <w:sz w:val="12"/>
        </w:rPr>
      </w:pPr>
      <w:r>
        <w:rPr>
          <w:color w:val="06347A"/>
          <w:sz w:val="12"/>
        </w:rPr>
        <w:t>nieuwzględnienia roszczeń w trybie rozpatrywania</w:t>
      </w:r>
      <w:r>
        <w:rPr>
          <w:color w:val="06347A"/>
          <w:spacing w:val="-27"/>
          <w:sz w:val="12"/>
        </w:rPr>
        <w:t> </w:t>
      </w:r>
      <w:r>
        <w:rPr>
          <w:color w:val="06347A"/>
          <w:sz w:val="12"/>
        </w:rPr>
        <w:t>reklamacji;</w:t>
      </w:r>
    </w:p>
    <w:p>
      <w:pPr>
        <w:pStyle w:val="ListParagraph"/>
        <w:numPr>
          <w:ilvl w:val="1"/>
          <w:numId w:val="19"/>
        </w:numPr>
        <w:tabs>
          <w:tab w:pos="479" w:val="left" w:leader="none"/>
        </w:tabs>
        <w:spacing w:line="249" w:lineRule="auto" w:before="0" w:after="0"/>
        <w:ind w:left="478" w:right="219" w:hanging="172"/>
        <w:jc w:val="left"/>
        <w:rPr>
          <w:sz w:val="12"/>
        </w:rPr>
      </w:pPr>
      <w:r>
        <w:rPr>
          <w:color w:val="06347A"/>
          <w:sz w:val="12"/>
        </w:rPr>
        <w:t>niewykonania czynności wynikających z reklamacji</w:t>
      </w:r>
      <w:r>
        <w:rPr>
          <w:color w:val="06347A"/>
          <w:spacing w:val="-26"/>
          <w:sz w:val="12"/>
        </w:rPr>
        <w:t> </w:t>
      </w:r>
      <w:r>
        <w:rPr>
          <w:color w:val="06347A"/>
          <w:sz w:val="12"/>
        </w:rPr>
        <w:t>rozpa- trzonej zgodnie z wolą tej osoby w terminie określonym w odpowiedzi na tę</w:t>
      </w:r>
      <w:r>
        <w:rPr>
          <w:color w:val="06347A"/>
          <w:spacing w:val="-2"/>
          <w:sz w:val="12"/>
        </w:rPr>
        <w:t> </w:t>
      </w:r>
      <w:r>
        <w:rPr>
          <w:color w:val="06347A"/>
          <w:sz w:val="12"/>
        </w:rPr>
        <w:t>reklamację.</w:t>
      </w:r>
    </w:p>
    <w:p>
      <w:pPr>
        <w:pStyle w:val="ListParagraph"/>
        <w:numPr>
          <w:ilvl w:val="0"/>
          <w:numId w:val="19"/>
        </w:numPr>
        <w:tabs>
          <w:tab w:pos="295" w:val="left" w:leader="none"/>
        </w:tabs>
        <w:spacing w:line="249" w:lineRule="auto" w:before="0" w:after="0"/>
        <w:ind w:left="294" w:right="26" w:hanging="164"/>
        <w:jc w:val="left"/>
        <w:rPr>
          <w:sz w:val="12"/>
        </w:rPr>
      </w:pPr>
      <w:r>
        <w:rPr>
          <w:color w:val="06347A"/>
          <w:w w:val="95"/>
          <w:sz w:val="12"/>
        </w:rPr>
        <w:t>Reklamacje,</w:t>
      </w:r>
      <w:r>
        <w:rPr>
          <w:color w:val="06347A"/>
          <w:spacing w:val="-10"/>
          <w:w w:val="95"/>
          <w:sz w:val="12"/>
        </w:rPr>
        <w:t> </w:t>
      </w:r>
      <w:r>
        <w:rPr>
          <w:color w:val="06347A"/>
          <w:w w:val="95"/>
          <w:sz w:val="12"/>
        </w:rPr>
        <w:t>skargi</w:t>
      </w:r>
      <w:r>
        <w:rPr>
          <w:color w:val="06347A"/>
          <w:spacing w:val="-9"/>
          <w:w w:val="95"/>
          <w:sz w:val="12"/>
        </w:rPr>
        <w:t> </w:t>
      </w:r>
      <w:r>
        <w:rPr>
          <w:color w:val="06347A"/>
          <w:w w:val="95"/>
          <w:sz w:val="12"/>
        </w:rPr>
        <w:t>i</w:t>
      </w:r>
      <w:r>
        <w:rPr>
          <w:color w:val="06347A"/>
          <w:spacing w:val="-10"/>
          <w:w w:val="95"/>
          <w:sz w:val="12"/>
        </w:rPr>
        <w:t> </w:t>
      </w:r>
      <w:r>
        <w:rPr>
          <w:color w:val="06347A"/>
          <w:w w:val="95"/>
          <w:sz w:val="12"/>
        </w:rPr>
        <w:t>zażalenia</w:t>
      </w:r>
      <w:r>
        <w:rPr>
          <w:color w:val="06347A"/>
          <w:spacing w:val="-9"/>
          <w:w w:val="95"/>
          <w:sz w:val="12"/>
        </w:rPr>
        <w:t> </w:t>
      </w:r>
      <w:r>
        <w:rPr>
          <w:color w:val="06347A"/>
          <w:w w:val="95"/>
          <w:sz w:val="12"/>
        </w:rPr>
        <w:t>rozpatrywane</w:t>
      </w:r>
      <w:r>
        <w:rPr>
          <w:color w:val="06347A"/>
          <w:spacing w:val="-10"/>
          <w:w w:val="95"/>
          <w:sz w:val="12"/>
        </w:rPr>
        <w:t> </w:t>
      </w:r>
      <w:r>
        <w:rPr>
          <w:color w:val="06347A"/>
          <w:w w:val="95"/>
          <w:sz w:val="12"/>
        </w:rPr>
        <w:t>są</w:t>
      </w:r>
      <w:r>
        <w:rPr>
          <w:color w:val="06347A"/>
          <w:spacing w:val="-9"/>
          <w:w w:val="95"/>
          <w:sz w:val="12"/>
        </w:rPr>
        <w:t> </w:t>
      </w:r>
      <w:r>
        <w:rPr>
          <w:color w:val="06347A"/>
          <w:w w:val="95"/>
          <w:sz w:val="12"/>
        </w:rPr>
        <w:t>przez</w:t>
      </w:r>
      <w:r>
        <w:rPr>
          <w:color w:val="06347A"/>
          <w:spacing w:val="-10"/>
          <w:w w:val="95"/>
          <w:sz w:val="12"/>
        </w:rPr>
        <w:t> </w:t>
      </w:r>
      <w:r>
        <w:rPr>
          <w:color w:val="06347A"/>
          <w:w w:val="95"/>
          <w:sz w:val="12"/>
        </w:rPr>
        <w:t>jednostki</w:t>
      </w:r>
      <w:r>
        <w:rPr>
          <w:color w:val="06347A"/>
          <w:spacing w:val="-9"/>
          <w:w w:val="95"/>
          <w:sz w:val="12"/>
        </w:rPr>
        <w:t> </w:t>
      </w:r>
      <w:r>
        <w:rPr>
          <w:color w:val="06347A"/>
          <w:w w:val="95"/>
          <w:sz w:val="12"/>
        </w:rPr>
        <w:t>orga- </w:t>
      </w:r>
      <w:r>
        <w:rPr>
          <w:color w:val="06347A"/>
          <w:sz w:val="12"/>
        </w:rPr>
        <w:t>nizacyjne</w:t>
      </w:r>
      <w:r>
        <w:rPr>
          <w:color w:val="06347A"/>
          <w:spacing w:val="-20"/>
          <w:sz w:val="12"/>
        </w:rPr>
        <w:t> </w:t>
      </w:r>
      <w:r>
        <w:rPr>
          <w:color w:val="06347A"/>
          <w:sz w:val="12"/>
        </w:rPr>
        <w:t>PZU,</w:t>
      </w:r>
      <w:r>
        <w:rPr>
          <w:color w:val="06347A"/>
          <w:spacing w:val="-20"/>
          <w:sz w:val="12"/>
        </w:rPr>
        <w:t> </w:t>
      </w:r>
      <w:r>
        <w:rPr>
          <w:color w:val="06347A"/>
          <w:sz w:val="12"/>
        </w:rPr>
        <w:t>które</w:t>
      </w:r>
      <w:r>
        <w:rPr>
          <w:color w:val="06347A"/>
          <w:spacing w:val="-20"/>
          <w:sz w:val="12"/>
        </w:rPr>
        <w:t> </w:t>
      </w:r>
      <w:r>
        <w:rPr>
          <w:color w:val="06347A"/>
          <w:sz w:val="12"/>
        </w:rPr>
        <w:t>są</w:t>
      </w:r>
      <w:r>
        <w:rPr>
          <w:color w:val="06347A"/>
          <w:spacing w:val="-20"/>
          <w:sz w:val="12"/>
        </w:rPr>
        <w:t> </w:t>
      </w:r>
      <w:r>
        <w:rPr>
          <w:color w:val="06347A"/>
          <w:sz w:val="12"/>
        </w:rPr>
        <w:t>właściwe</w:t>
      </w:r>
      <w:r>
        <w:rPr>
          <w:color w:val="06347A"/>
          <w:spacing w:val="-20"/>
          <w:sz w:val="12"/>
        </w:rPr>
        <w:t> </w:t>
      </w:r>
      <w:r>
        <w:rPr>
          <w:color w:val="06347A"/>
          <w:sz w:val="12"/>
        </w:rPr>
        <w:t>ze</w:t>
      </w:r>
      <w:r>
        <w:rPr>
          <w:color w:val="06347A"/>
          <w:spacing w:val="-20"/>
          <w:sz w:val="12"/>
        </w:rPr>
        <w:t> </w:t>
      </w:r>
      <w:r>
        <w:rPr>
          <w:color w:val="06347A"/>
          <w:sz w:val="12"/>
        </w:rPr>
        <w:t>względu</w:t>
      </w:r>
      <w:r>
        <w:rPr>
          <w:color w:val="06347A"/>
          <w:spacing w:val="-20"/>
          <w:sz w:val="12"/>
        </w:rPr>
        <w:t> </w:t>
      </w:r>
      <w:r>
        <w:rPr>
          <w:color w:val="06347A"/>
          <w:sz w:val="12"/>
        </w:rPr>
        <w:t>na</w:t>
      </w:r>
      <w:r>
        <w:rPr>
          <w:color w:val="06347A"/>
          <w:spacing w:val="-20"/>
          <w:sz w:val="12"/>
        </w:rPr>
        <w:t> </w:t>
      </w:r>
      <w:r>
        <w:rPr>
          <w:color w:val="06347A"/>
          <w:sz w:val="12"/>
        </w:rPr>
        <w:t>przedmiot</w:t>
      </w:r>
      <w:r>
        <w:rPr>
          <w:color w:val="06347A"/>
          <w:spacing w:val="-19"/>
          <w:sz w:val="12"/>
        </w:rPr>
        <w:t> </w:t>
      </w:r>
      <w:r>
        <w:rPr>
          <w:color w:val="06347A"/>
          <w:spacing w:val="-4"/>
          <w:sz w:val="12"/>
        </w:rPr>
        <w:t>sprawy.</w:t>
      </w:r>
    </w:p>
    <w:p>
      <w:pPr>
        <w:pStyle w:val="ListParagraph"/>
        <w:numPr>
          <w:ilvl w:val="0"/>
          <w:numId w:val="19"/>
        </w:numPr>
        <w:tabs>
          <w:tab w:pos="380" w:val="left" w:leader="none"/>
        </w:tabs>
        <w:spacing w:line="249" w:lineRule="auto" w:before="78" w:after="0"/>
        <w:ind w:left="379" w:right="320" w:hanging="174"/>
        <w:jc w:val="left"/>
        <w:rPr>
          <w:sz w:val="12"/>
        </w:rPr>
      </w:pPr>
      <w:r>
        <w:rPr>
          <w:color w:val="06347A"/>
          <w:spacing w:val="-3"/>
          <w:w w:val="99"/>
          <w:sz w:val="12"/>
        </w:rPr>
        <w:br w:type="column"/>
      </w:r>
      <w:r>
        <w:rPr>
          <w:color w:val="06347A"/>
          <w:sz w:val="12"/>
        </w:rPr>
        <w:t>Reklamacje uregulowane są w ustawie o rozpatrywaniu reklamacji przez podmioty rynku finansowego i o Rzeczniku Finansowym oraz w ustawie o dystrybucji</w:t>
      </w:r>
      <w:r>
        <w:rPr>
          <w:color w:val="06347A"/>
          <w:spacing w:val="-9"/>
          <w:sz w:val="12"/>
        </w:rPr>
        <w:t> </w:t>
      </w:r>
      <w:r>
        <w:rPr>
          <w:color w:val="06347A"/>
          <w:sz w:val="12"/>
        </w:rPr>
        <w:t>ubezpieczeń.</w:t>
      </w:r>
    </w:p>
    <w:p>
      <w:pPr>
        <w:pStyle w:val="ListParagraph"/>
        <w:numPr>
          <w:ilvl w:val="0"/>
          <w:numId w:val="19"/>
        </w:numPr>
        <w:tabs>
          <w:tab w:pos="382" w:val="left" w:leader="none"/>
        </w:tabs>
        <w:spacing w:line="143" w:lineRule="exact" w:before="0" w:after="0"/>
        <w:ind w:left="381" w:right="0" w:hanging="176"/>
        <w:jc w:val="left"/>
        <w:rPr>
          <w:sz w:val="12"/>
        </w:rPr>
      </w:pPr>
      <w:r>
        <w:rPr>
          <w:color w:val="06347A"/>
          <w:sz w:val="12"/>
        </w:rPr>
        <w:t>PZU przewiduje możliwość pozasądowego</w:t>
      </w:r>
      <w:r>
        <w:rPr>
          <w:color w:val="06347A"/>
          <w:spacing w:val="3"/>
          <w:sz w:val="12"/>
        </w:rPr>
        <w:t> </w:t>
      </w:r>
      <w:r>
        <w:rPr>
          <w:color w:val="06347A"/>
          <w:sz w:val="12"/>
        </w:rPr>
        <w:t>rozwiązywa-</w:t>
      </w:r>
    </w:p>
    <w:p>
      <w:pPr>
        <w:pStyle w:val="BodyText"/>
        <w:spacing w:before="5"/>
        <w:ind w:left="381"/>
      </w:pPr>
      <w:r>
        <w:rPr>
          <w:color w:val="06347A"/>
        </w:rPr>
        <w:t>nia sporów.</w:t>
      </w:r>
    </w:p>
    <w:p>
      <w:pPr>
        <w:pStyle w:val="ListParagraph"/>
        <w:numPr>
          <w:ilvl w:val="0"/>
          <w:numId w:val="19"/>
        </w:numPr>
        <w:tabs>
          <w:tab w:pos="380" w:val="left" w:leader="none"/>
        </w:tabs>
        <w:spacing w:line="249" w:lineRule="auto" w:before="5" w:after="0"/>
        <w:ind w:left="379" w:right="106" w:hanging="251"/>
        <w:jc w:val="left"/>
        <w:rPr>
          <w:sz w:val="12"/>
        </w:rPr>
      </w:pPr>
      <w:r>
        <w:rPr>
          <w:color w:val="06347A"/>
          <w:sz w:val="12"/>
        </w:rPr>
        <w:t>Podmiotem uprawnionym w rozumieniu ustawy o pozasądo- wym rozpatrywaniu sporów konsumenckich, właściwym dla PZU do pozasądowego rozpatrywania sporów, jest Rzecznik Finansowy,</w:t>
      </w:r>
      <w:r>
        <w:rPr>
          <w:color w:val="06347A"/>
          <w:spacing w:val="-6"/>
          <w:sz w:val="12"/>
        </w:rPr>
        <w:t> </w:t>
      </w:r>
      <w:r>
        <w:rPr>
          <w:color w:val="06347A"/>
          <w:sz w:val="12"/>
        </w:rPr>
        <w:t>którego</w:t>
      </w:r>
      <w:r>
        <w:rPr>
          <w:color w:val="06347A"/>
          <w:spacing w:val="-5"/>
          <w:sz w:val="12"/>
        </w:rPr>
        <w:t> </w:t>
      </w:r>
      <w:r>
        <w:rPr>
          <w:color w:val="06347A"/>
          <w:sz w:val="12"/>
        </w:rPr>
        <w:t>adres</w:t>
      </w:r>
      <w:r>
        <w:rPr>
          <w:color w:val="06347A"/>
          <w:spacing w:val="-5"/>
          <w:sz w:val="12"/>
        </w:rPr>
        <w:t> </w:t>
      </w:r>
      <w:r>
        <w:rPr>
          <w:color w:val="06347A"/>
          <w:sz w:val="12"/>
        </w:rPr>
        <w:t>strony</w:t>
      </w:r>
      <w:r>
        <w:rPr>
          <w:color w:val="06347A"/>
          <w:spacing w:val="-5"/>
          <w:sz w:val="12"/>
        </w:rPr>
        <w:t> </w:t>
      </w:r>
      <w:r>
        <w:rPr>
          <w:color w:val="06347A"/>
          <w:sz w:val="12"/>
        </w:rPr>
        <w:t>internetowej</w:t>
      </w:r>
      <w:r>
        <w:rPr>
          <w:color w:val="06347A"/>
          <w:spacing w:val="-4"/>
          <w:sz w:val="12"/>
        </w:rPr>
        <w:t> </w:t>
      </w:r>
      <w:r>
        <w:rPr>
          <w:color w:val="06347A"/>
          <w:sz w:val="12"/>
        </w:rPr>
        <w:t>jest</w:t>
      </w:r>
      <w:r>
        <w:rPr>
          <w:color w:val="06347A"/>
          <w:spacing w:val="-4"/>
          <w:sz w:val="12"/>
        </w:rPr>
        <w:t> </w:t>
      </w:r>
      <w:r>
        <w:rPr>
          <w:color w:val="06347A"/>
          <w:sz w:val="12"/>
        </w:rPr>
        <w:t>następujący: </w:t>
      </w:r>
      <w:hyperlink r:id="rId10">
        <w:r>
          <w:rPr>
            <w:color w:val="06347A"/>
            <w:sz w:val="12"/>
          </w:rPr>
          <w:t>www.rf.gov.pl.</w:t>
        </w:r>
      </w:hyperlink>
    </w:p>
    <w:p>
      <w:pPr>
        <w:pStyle w:val="ListParagraph"/>
        <w:numPr>
          <w:ilvl w:val="0"/>
          <w:numId w:val="19"/>
        </w:numPr>
        <w:tabs>
          <w:tab w:pos="380" w:val="left" w:leader="none"/>
        </w:tabs>
        <w:spacing w:line="249" w:lineRule="auto" w:before="0" w:after="0"/>
        <w:ind w:left="379" w:right="136" w:hanging="251"/>
        <w:jc w:val="left"/>
        <w:rPr>
          <w:sz w:val="12"/>
        </w:rPr>
      </w:pPr>
      <w:r>
        <w:rPr>
          <w:color w:val="06347A"/>
          <w:sz w:val="12"/>
        </w:rPr>
        <w:t>Ubezpieczającemu, ubezpieczonemu i uprawnionemu z umowy ubezpieczenia, będącemu konsumentem, przysługuje prawo zwrócenia się o pomoc do Miejskich i Powiatowych Rzeczni- ków</w:t>
      </w:r>
      <w:r>
        <w:rPr>
          <w:color w:val="06347A"/>
          <w:spacing w:val="-1"/>
          <w:sz w:val="12"/>
        </w:rPr>
        <w:t> </w:t>
      </w:r>
      <w:r>
        <w:rPr>
          <w:color w:val="06347A"/>
          <w:sz w:val="12"/>
        </w:rPr>
        <w:t>Konsumenta.</w:t>
      </w:r>
    </w:p>
    <w:p>
      <w:pPr>
        <w:pStyle w:val="ListParagraph"/>
        <w:numPr>
          <w:ilvl w:val="0"/>
          <w:numId w:val="19"/>
        </w:numPr>
        <w:tabs>
          <w:tab w:pos="373" w:val="left" w:leader="none"/>
        </w:tabs>
        <w:spacing w:line="249" w:lineRule="auto" w:before="0" w:after="0"/>
        <w:ind w:left="372" w:right="112" w:hanging="244"/>
        <w:jc w:val="left"/>
        <w:rPr>
          <w:sz w:val="12"/>
        </w:rPr>
      </w:pPr>
      <w:r>
        <w:rPr>
          <w:color w:val="06347A"/>
          <w:sz w:val="12"/>
        </w:rPr>
        <w:t>W przypadku umowy zawieranej za pośrednictwem Internetu, konsument ma prawo skorzystać z pozasądowego sposobu rozstrzygania</w:t>
      </w:r>
      <w:r>
        <w:rPr>
          <w:color w:val="06347A"/>
          <w:spacing w:val="-19"/>
          <w:sz w:val="12"/>
        </w:rPr>
        <w:t> </w:t>
      </w:r>
      <w:r>
        <w:rPr>
          <w:color w:val="06347A"/>
          <w:sz w:val="12"/>
        </w:rPr>
        <w:t>sporów</w:t>
      </w:r>
      <w:r>
        <w:rPr>
          <w:color w:val="06347A"/>
          <w:spacing w:val="-18"/>
          <w:sz w:val="12"/>
        </w:rPr>
        <w:t> </w:t>
      </w:r>
      <w:r>
        <w:rPr>
          <w:color w:val="06347A"/>
          <w:sz w:val="12"/>
        </w:rPr>
        <w:t>i</w:t>
      </w:r>
      <w:r>
        <w:rPr>
          <w:color w:val="06347A"/>
          <w:spacing w:val="-18"/>
          <w:sz w:val="12"/>
        </w:rPr>
        <w:t> </w:t>
      </w:r>
      <w:r>
        <w:rPr>
          <w:color w:val="06347A"/>
          <w:sz w:val="12"/>
        </w:rPr>
        <w:t>złożyć</w:t>
      </w:r>
      <w:r>
        <w:rPr>
          <w:color w:val="06347A"/>
          <w:spacing w:val="-18"/>
          <w:sz w:val="12"/>
        </w:rPr>
        <w:t> </w:t>
      </w:r>
      <w:r>
        <w:rPr>
          <w:color w:val="06347A"/>
          <w:sz w:val="12"/>
        </w:rPr>
        <w:t>skargę</w:t>
      </w:r>
      <w:r>
        <w:rPr>
          <w:color w:val="06347A"/>
          <w:spacing w:val="-18"/>
          <w:sz w:val="12"/>
        </w:rPr>
        <w:t> </w:t>
      </w:r>
      <w:r>
        <w:rPr>
          <w:color w:val="06347A"/>
          <w:sz w:val="12"/>
        </w:rPr>
        <w:t>za</w:t>
      </w:r>
      <w:r>
        <w:rPr>
          <w:color w:val="06347A"/>
          <w:spacing w:val="-18"/>
          <w:sz w:val="12"/>
        </w:rPr>
        <w:t> </w:t>
      </w:r>
      <w:r>
        <w:rPr>
          <w:color w:val="06347A"/>
          <w:sz w:val="12"/>
        </w:rPr>
        <w:t>pośrednictwem</w:t>
      </w:r>
      <w:r>
        <w:rPr>
          <w:color w:val="06347A"/>
          <w:spacing w:val="-18"/>
          <w:sz w:val="12"/>
        </w:rPr>
        <w:t> </w:t>
      </w:r>
      <w:r>
        <w:rPr>
          <w:color w:val="06347A"/>
          <w:sz w:val="12"/>
        </w:rPr>
        <w:t>platformy internetowego systemu rozstrzygania sporów (Platforma ODR) zgodnie</w:t>
      </w:r>
      <w:r>
        <w:rPr>
          <w:color w:val="06347A"/>
          <w:spacing w:val="-10"/>
          <w:sz w:val="12"/>
        </w:rPr>
        <w:t> </w:t>
      </w:r>
      <w:r>
        <w:rPr>
          <w:color w:val="06347A"/>
          <w:sz w:val="12"/>
        </w:rPr>
        <w:t>z</w:t>
      </w:r>
      <w:r>
        <w:rPr>
          <w:color w:val="06347A"/>
          <w:spacing w:val="-10"/>
          <w:sz w:val="12"/>
        </w:rPr>
        <w:t> </w:t>
      </w:r>
      <w:r>
        <w:rPr>
          <w:color w:val="06347A"/>
          <w:spacing w:val="-2"/>
          <w:sz w:val="12"/>
        </w:rPr>
        <w:t>Rozporządzeniem</w:t>
      </w:r>
      <w:r>
        <w:rPr>
          <w:color w:val="06347A"/>
          <w:spacing w:val="-10"/>
          <w:sz w:val="12"/>
        </w:rPr>
        <w:t> </w:t>
      </w:r>
      <w:r>
        <w:rPr>
          <w:color w:val="06347A"/>
          <w:sz w:val="12"/>
        </w:rPr>
        <w:t>Parlamentu</w:t>
      </w:r>
      <w:r>
        <w:rPr>
          <w:color w:val="06347A"/>
          <w:spacing w:val="-10"/>
          <w:sz w:val="12"/>
        </w:rPr>
        <w:t> </w:t>
      </w:r>
      <w:r>
        <w:rPr>
          <w:color w:val="06347A"/>
          <w:sz w:val="12"/>
        </w:rPr>
        <w:t>Europejskiego</w:t>
      </w:r>
      <w:r>
        <w:rPr>
          <w:color w:val="06347A"/>
          <w:spacing w:val="-10"/>
          <w:sz w:val="12"/>
        </w:rPr>
        <w:t> </w:t>
      </w:r>
      <w:r>
        <w:rPr>
          <w:color w:val="06347A"/>
          <w:sz w:val="12"/>
        </w:rPr>
        <w:t>i</w:t>
      </w:r>
      <w:r>
        <w:rPr>
          <w:color w:val="06347A"/>
          <w:spacing w:val="-10"/>
          <w:sz w:val="12"/>
        </w:rPr>
        <w:t> </w:t>
      </w:r>
      <w:r>
        <w:rPr>
          <w:color w:val="06347A"/>
          <w:sz w:val="12"/>
        </w:rPr>
        <w:t>Rady</w:t>
      </w:r>
    </w:p>
    <w:p>
      <w:pPr>
        <w:pStyle w:val="BodyText"/>
        <w:spacing w:line="249" w:lineRule="auto"/>
        <w:ind w:left="372"/>
      </w:pPr>
      <w:r>
        <w:rPr>
          <w:color w:val="06347A"/>
        </w:rPr>
        <w:t>nr</w:t>
      </w:r>
      <w:r>
        <w:rPr>
          <w:color w:val="06347A"/>
          <w:spacing w:val="-14"/>
        </w:rPr>
        <w:t> </w:t>
      </w:r>
      <w:r>
        <w:rPr>
          <w:color w:val="06347A"/>
        </w:rPr>
        <w:t>524/2013</w:t>
      </w:r>
      <w:r>
        <w:rPr>
          <w:color w:val="06347A"/>
          <w:spacing w:val="-13"/>
        </w:rPr>
        <w:t> </w:t>
      </w:r>
      <w:r>
        <w:rPr>
          <w:color w:val="06347A"/>
        </w:rPr>
        <w:t>z</w:t>
      </w:r>
      <w:r>
        <w:rPr>
          <w:color w:val="06347A"/>
          <w:spacing w:val="-13"/>
        </w:rPr>
        <w:t> </w:t>
      </w:r>
      <w:r>
        <w:rPr>
          <w:color w:val="06347A"/>
        </w:rPr>
        <w:t>dnia</w:t>
      </w:r>
      <w:r>
        <w:rPr>
          <w:color w:val="06347A"/>
          <w:spacing w:val="-13"/>
        </w:rPr>
        <w:t> </w:t>
      </w:r>
      <w:r>
        <w:rPr>
          <w:color w:val="06347A"/>
        </w:rPr>
        <w:t>21</w:t>
      </w:r>
      <w:r>
        <w:rPr>
          <w:color w:val="06347A"/>
          <w:spacing w:val="-13"/>
        </w:rPr>
        <w:t> </w:t>
      </w:r>
      <w:r>
        <w:rPr>
          <w:color w:val="06347A"/>
        </w:rPr>
        <w:t>maja</w:t>
      </w:r>
      <w:r>
        <w:rPr>
          <w:color w:val="06347A"/>
          <w:spacing w:val="-13"/>
        </w:rPr>
        <w:t> </w:t>
      </w:r>
      <w:r>
        <w:rPr>
          <w:color w:val="06347A"/>
        </w:rPr>
        <w:t>2013</w:t>
      </w:r>
      <w:r>
        <w:rPr>
          <w:color w:val="06347A"/>
          <w:spacing w:val="-13"/>
        </w:rPr>
        <w:t> </w:t>
      </w:r>
      <w:r>
        <w:rPr>
          <w:color w:val="06347A"/>
          <w:spacing w:val="-9"/>
        </w:rPr>
        <w:t>r.</w:t>
      </w:r>
      <w:r>
        <w:rPr>
          <w:color w:val="06347A"/>
          <w:spacing w:val="-13"/>
        </w:rPr>
        <w:t> </w:t>
      </w:r>
      <w:r>
        <w:rPr>
          <w:color w:val="06347A"/>
        </w:rPr>
        <w:t>–</w:t>
      </w:r>
      <w:r>
        <w:rPr>
          <w:color w:val="06347A"/>
          <w:spacing w:val="-13"/>
        </w:rPr>
        <w:t> </w:t>
      </w:r>
      <w:r>
        <w:rPr>
          <w:color w:val="06347A"/>
        </w:rPr>
        <w:t>adres:</w:t>
      </w:r>
      <w:r>
        <w:rPr>
          <w:color w:val="06347A"/>
          <w:spacing w:val="-14"/>
        </w:rPr>
        <w:t> </w:t>
      </w:r>
      <w:hyperlink r:id="rId11">
        <w:r>
          <w:rPr>
            <w:color w:val="06347A"/>
          </w:rPr>
          <w:t>http://ec.europa.eu/</w:t>
        </w:r>
      </w:hyperlink>
      <w:r>
        <w:rPr>
          <w:color w:val="06347A"/>
        </w:rPr>
        <w:t> consumers/odr/.</w:t>
      </w:r>
      <w:r>
        <w:rPr>
          <w:color w:val="06347A"/>
          <w:spacing w:val="-16"/>
        </w:rPr>
        <w:t> </w:t>
      </w:r>
      <w:r>
        <w:rPr>
          <w:color w:val="06347A"/>
        </w:rPr>
        <w:t>Za</w:t>
      </w:r>
      <w:r>
        <w:rPr>
          <w:color w:val="06347A"/>
          <w:spacing w:val="-16"/>
        </w:rPr>
        <w:t> </w:t>
      </w:r>
      <w:r>
        <w:rPr>
          <w:color w:val="06347A"/>
        </w:rPr>
        <w:t>działanie</w:t>
      </w:r>
      <w:r>
        <w:rPr>
          <w:color w:val="06347A"/>
          <w:spacing w:val="-16"/>
        </w:rPr>
        <w:t> </w:t>
      </w:r>
      <w:r>
        <w:rPr>
          <w:color w:val="06347A"/>
        </w:rPr>
        <w:t>Platformy</w:t>
      </w:r>
      <w:r>
        <w:rPr>
          <w:color w:val="06347A"/>
          <w:spacing w:val="-15"/>
        </w:rPr>
        <w:t> </w:t>
      </w:r>
      <w:r>
        <w:rPr>
          <w:color w:val="06347A"/>
        </w:rPr>
        <w:t>ODR</w:t>
      </w:r>
      <w:r>
        <w:rPr>
          <w:color w:val="06347A"/>
          <w:spacing w:val="-16"/>
        </w:rPr>
        <w:t> </w:t>
      </w:r>
      <w:r>
        <w:rPr>
          <w:color w:val="06347A"/>
        </w:rPr>
        <w:t>odpowiada</w:t>
      </w:r>
      <w:r>
        <w:rPr>
          <w:color w:val="06347A"/>
          <w:spacing w:val="-16"/>
        </w:rPr>
        <w:t> </w:t>
      </w:r>
      <w:r>
        <w:rPr>
          <w:color w:val="06347A"/>
          <w:spacing w:val="-3"/>
        </w:rPr>
        <w:t>Komisja </w:t>
      </w:r>
      <w:r>
        <w:rPr>
          <w:color w:val="06347A"/>
        </w:rPr>
        <w:t>Europejska. Adres poczty elektronicznej do kontaktu z PZU </w:t>
      </w:r>
      <w:r>
        <w:rPr>
          <w:color w:val="06347A"/>
          <w:spacing w:val="-2"/>
        </w:rPr>
        <w:t>to: </w:t>
      </w:r>
      <w:hyperlink r:id="rId8">
        <w:r>
          <w:rPr>
            <w:color w:val="06347A"/>
          </w:rPr>
          <w:t>reklamacje@pzu.pl.</w:t>
        </w:r>
      </w:hyperlink>
    </w:p>
    <w:p>
      <w:pPr>
        <w:pStyle w:val="ListParagraph"/>
        <w:numPr>
          <w:ilvl w:val="0"/>
          <w:numId w:val="19"/>
        </w:numPr>
        <w:tabs>
          <w:tab w:pos="380" w:val="left" w:leader="none"/>
        </w:tabs>
        <w:spacing w:line="143" w:lineRule="exact" w:before="0" w:after="0"/>
        <w:ind w:left="379" w:right="0" w:hanging="251"/>
        <w:jc w:val="left"/>
        <w:rPr>
          <w:sz w:val="12"/>
        </w:rPr>
      </w:pPr>
      <w:r>
        <w:rPr>
          <w:color w:val="06347A"/>
          <w:sz w:val="12"/>
        </w:rPr>
        <w:t>PZU podlega nadzorowi Komisji Nadzoru</w:t>
      </w:r>
      <w:r>
        <w:rPr>
          <w:color w:val="06347A"/>
          <w:spacing w:val="-6"/>
          <w:sz w:val="12"/>
        </w:rPr>
        <w:t> </w:t>
      </w:r>
      <w:r>
        <w:rPr>
          <w:color w:val="06347A"/>
          <w:sz w:val="12"/>
        </w:rPr>
        <w:t>Finansowego.</w:t>
      </w:r>
    </w:p>
    <w:p>
      <w:pPr>
        <w:pStyle w:val="BodyText"/>
        <w:spacing w:before="5"/>
        <w:rPr>
          <w:sz w:val="19"/>
        </w:rPr>
      </w:pPr>
    </w:p>
    <w:p>
      <w:pPr>
        <w:pStyle w:val="Heading2"/>
        <w:spacing w:before="0"/>
        <w:ind w:left="1796"/>
      </w:pPr>
      <w:r>
        <w:rPr>
          <w:color w:val="06347A"/>
        </w:rPr>
        <w:t>§ 25</w:t>
      </w:r>
    </w:p>
    <w:p>
      <w:pPr>
        <w:pStyle w:val="ListParagraph"/>
        <w:numPr>
          <w:ilvl w:val="0"/>
          <w:numId w:val="20"/>
        </w:numPr>
        <w:tabs>
          <w:tab w:pos="380" w:val="left" w:leader="none"/>
        </w:tabs>
        <w:spacing w:line="249" w:lineRule="auto" w:before="69" w:after="0"/>
        <w:ind w:left="379" w:right="124" w:hanging="174"/>
        <w:jc w:val="left"/>
        <w:rPr>
          <w:sz w:val="12"/>
        </w:rPr>
      </w:pPr>
      <w:r>
        <w:rPr>
          <w:color w:val="06347A"/>
          <w:sz w:val="12"/>
        </w:rPr>
        <w:t>Powództwo o roszczenie wynikające z umowy ubezpieczenia można wytoczyć według przepisów o właściwości ogólnej albo przed sąd właściwy dla miejsca zamieszkania lub siedziby ubezpieczającego, ubezpieczonego lub uprawnionego z umowy ubezpieczenia.</w:t>
      </w:r>
    </w:p>
    <w:p>
      <w:pPr>
        <w:pStyle w:val="ListParagraph"/>
        <w:numPr>
          <w:ilvl w:val="0"/>
          <w:numId w:val="20"/>
        </w:numPr>
        <w:tabs>
          <w:tab w:pos="380" w:val="left" w:leader="none"/>
        </w:tabs>
        <w:spacing w:line="249" w:lineRule="auto" w:before="0" w:after="0"/>
        <w:ind w:left="379" w:right="170" w:hanging="174"/>
        <w:jc w:val="left"/>
        <w:rPr>
          <w:sz w:val="12"/>
        </w:rPr>
      </w:pPr>
      <w:r>
        <w:rPr>
          <w:color w:val="06347A"/>
          <w:sz w:val="12"/>
        </w:rPr>
        <w:t>Powództwo o roszczenie wynikające z umowy ubezpieczenia można wytoczyć według przepisów o właściwości ogólnej albo przed sąd właściwy dla miejsca zamieszkania spadkobiercy ubezpieczonego lub spadkobiercy uprawnionego z umowy ubezpieczenia.</w:t>
      </w:r>
    </w:p>
    <w:p>
      <w:pPr>
        <w:spacing w:after="0" w:line="249" w:lineRule="auto"/>
        <w:jc w:val="left"/>
        <w:rPr>
          <w:sz w:val="12"/>
        </w:rPr>
        <w:sectPr>
          <w:pgSz w:w="8400" w:h="11910"/>
          <w:pgMar w:header="0" w:footer="423" w:top="400" w:bottom="620" w:left="380" w:right="400"/>
          <w:cols w:num="2" w:equalWidth="0">
            <w:col w:w="3732" w:space="40"/>
            <w:col w:w="3848"/>
          </w:cols>
        </w:sectPr>
      </w:pPr>
    </w:p>
    <w:p>
      <w:pPr>
        <w:pStyle w:val="Heading1"/>
        <w:spacing w:before="87"/>
      </w:pPr>
      <w:r>
        <w:rPr>
          <w:color w:val="06347A"/>
        </w:rPr>
        <w:t>ZAŁĄCZNIK DO OWU – KLAUZULE DOTYCZĄCE RYZYK DODATKOWYCH</w:t>
      </w:r>
    </w:p>
    <w:p>
      <w:pPr>
        <w:pStyle w:val="BodyText"/>
        <w:rPr>
          <w:b/>
          <w:sz w:val="20"/>
        </w:rPr>
      </w:pPr>
    </w:p>
    <w:p>
      <w:pPr>
        <w:pStyle w:val="BodyText"/>
        <w:rPr>
          <w:b/>
          <w:sz w:val="20"/>
        </w:rPr>
      </w:pPr>
    </w:p>
    <w:p>
      <w:pPr>
        <w:pStyle w:val="BodyText"/>
        <w:spacing w:before="8"/>
        <w:rPr>
          <w:b/>
          <w:sz w:val="18"/>
        </w:rPr>
      </w:pPr>
    </w:p>
    <w:p>
      <w:pPr>
        <w:spacing w:after="0"/>
        <w:rPr>
          <w:sz w:val="18"/>
        </w:rPr>
        <w:sectPr>
          <w:footerReference w:type="default" r:id="rId12"/>
          <w:pgSz w:w="8400" w:h="11910"/>
          <w:pgMar w:footer="0" w:header="0" w:top="380" w:bottom="0" w:left="380" w:right="400"/>
        </w:sectPr>
      </w:pPr>
    </w:p>
    <w:p>
      <w:pPr>
        <w:pStyle w:val="Heading2"/>
        <w:spacing w:line="210" w:lineRule="atLeast" w:before="35"/>
        <w:ind w:right="817"/>
      </w:pPr>
      <w:r>
        <w:rPr>
          <w:color w:val="06347A"/>
        </w:rPr>
        <w:t>KLAUZULA NR 2 (KLAUZULA TERYTORIALNA) ROZSZERZENIE ZAKRESU TERYTORIALNEGO</w:t>
      </w:r>
    </w:p>
    <w:p>
      <w:pPr>
        <w:spacing w:line="249" w:lineRule="auto" w:before="5"/>
        <w:ind w:left="130" w:right="21" w:firstLine="0"/>
        <w:jc w:val="left"/>
        <w:rPr>
          <w:b/>
          <w:sz w:val="12"/>
        </w:rPr>
      </w:pPr>
      <w:r>
        <w:rPr>
          <w:b/>
          <w:color w:val="06347A"/>
          <w:sz w:val="12"/>
        </w:rPr>
        <w:t>ODPOWIEDZIALNOŚCI O SZKODY BĘDĄCE NASTĘPSTWEM WYPADKÓW UBEZPIECZENIOWYCH, KTÓRE</w:t>
      </w:r>
      <w:r>
        <w:rPr>
          <w:b/>
          <w:color w:val="06347A"/>
          <w:spacing w:val="-2"/>
          <w:sz w:val="12"/>
        </w:rPr>
        <w:t> </w:t>
      </w:r>
      <w:r>
        <w:rPr>
          <w:b/>
          <w:color w:val="06347A"/>
          <w:sz w:val="12"/>
        </w:rPr>
        <w:t>ZASZŁY</w:t>
      </w:r>
    </w:p>
    <w:p>
      <w:pPr>
        <w:spacing w:line="144" w:lineRule="exact" w:before="0"/>
        <w:ind w:left="130" w:right="0" w:firstLine="0"/>
        <w:jc w:val="left"/>
        <w:rPr>
          <w:b/>
          <w:sz w:val="12"/>
        </w:rPr>
      </w:pPr>
      <w:r>
        <w:rPr>
          <w:b/>
          <w:color w:val="06347A"/>
          <w:sz w:val="12"/>
        </w:rPr>
        <w:t>NA TERENIE CAŁEGO ŚWIATA Z WYŁĄCZENIEM</w:t>
      </w:r>
      <w:r>
        <w:rPr>
          <w:b/>
          <w:color w:val="06347A"/>
          <w:spacing w:val="-19"/>
          <w:sz w:val="12"/>
        </w:rPr>
        <w:t> </w:t>
      </w:r>
      <w:r>
        <w:rPr>
          <w:b/>
          <w:color w:val="06347A"/>
          <w:sz w:val="12"/>
        </w:rPr>
        <w:t>USA,</w:t>
      </w:r>
    </w:p>
    <w:p>
      <w:pPr>
        <w:spacing w:before="6"/>
        <w:ind w:left="130" w:right="0" w:firstLine="0"/>
        <w:jc w:val="left"/>
        <w:rPr>
          <w:b/>
          <w:sz w:val="12"/>
        </w:rPr>
      </w:pPr>
      <w:r>
        <w:rPr>
          <w:b/>
          <w:color w:val="06347A"/>
          <w:sz w:val="12"/>
        </w:rPr>
        <w:t>KANADY, AUSTRALII I NOWEJ ZELANDII</w:t>
      </w:r>
    </w:p>
    <w:p>
      <w:pPr>
        <w:pStyle w:val="BodyText"/>
        <w:spacing w:before="10"/>
        <w:rPr>
          <w:b/>
        </w:rPr>
      </w:pPr>
    </w:p>
    <w:p>
      <w:pPr>
        <w:pStyle w:val="BodyText"/>
        <w:spacing w:line="249" w:lineRule="auto"/>
        <w:ind w:left="130" w:right="21"/>
      </w:pPr>
      <w:r>
        <w:rPr>
          <w:color w:val="06347A"/>
        </w:rPr>
        <w:t>Z zachowaniem pozostałych, niezmienionych niniejszą klauzulą postanowień OWU oraz za zapłatą dodatkowej składki ubezpie- czeniowej, strony postanowiły rozszerzyć zakres terytorialny ubez- pieczenia o odpowiedzialność cywilną ubezpieczonego za szkody będące następstwem wypadków ubezpieczeniowych, które zaszły na terenie całego świata z wyłączeniem USA, Kanady, Australii</w:t>
      </w:r>
    </w:p>
    <w:p>
      <w:pPr>
        <w:pStyle w:val="BodyText"/>
        <w:spacing w:line="142" w:lineRule="exact"/>
        <w:ind w:left="130"/>
      </w:pPr>
      <w:r>
        <w:rPr>
          <w:color w:val="06347A"/>
        </w:rPr>
        <w:t>i Nowej Zelandii.</w:t>
      </w:r>
    </w:p>
    <w:p>
      <w:pPr>
        <w:pStyle w:val="Heading2"/>
        <w:spacing w:line="210" w:lineRule="atLeast" w:before="35"/>
        <w:ind w:right="968"/>
      </w:pPr>
      <w:r>
        <w:rPr>
          <w:b w:val="0"/>
        </w:rPr>
        <w:br w:type="column"/>
      </w:r>
      <w:r>
        <w:rPr>
          <w:color w:val="06347A"/>
        </w:rPr>
        <w:t>KLAUZULA NR 3 (KLAUZULA TERYTORIALNA) ROZSZERZENIE ZAKRESU TERYTORIALNEGO</w:t>
      </w:r>
    </w:p>
    <w:p>
      <w:pPr>
        <w:spacing w:line="249" w:lineRule="auto" w:before="5"/>
        <w:ind w:left="130" w:right="172" w:firstLine="0"/>
        <w:jc w:val="left"/>
        <w:rPr>
          <w:b/>
          <w:sz w:val="12"/>
        </w:rPr>
      </w:pPr>
      <w:r>
        <w:rPr>
          <w:b/>
          <w:color w:val="06347A"/>
          <w:sz w:val="12"/>
        </w:rPr>
        <w:t>ODPOWIEDZIALNOŚCI O SZKODY BĘDĄCE NASTĘPSTWEM WYPADKÓW UBEZPIECZENIOWYCH, KTÓRE ZASZŁY</w:t>
      </w:r>
    </w:p>
    <w:p>
      <w:pPr>
        <w:spacing w:line="144" w:lineRule="exact" w:before="0"/>
        <w:ind w:left="130" w:right="0" w:firstLine="0"/>
        <w:jc w:val="left"/>
        <w:rPr>
          <w:b/>
          <w:sz w:val="12"/>
        </w:rPr>
      </w:pPr>
      <w:r>
        <w:rPr>
          <w:b/>
          <w:color w:val="06347A"/>
          <w:sz w:val="12"/>
        </w:rPr>
        <w:t>NA TERENIE CAŁEGO ŚWIATA</w:t>
      </w:r>
    </w:p>
    <w:p>
      <w:pPr>
        <w:pStyle w:val="BodyText"/>
        <w:spacing w:before="11"/>
        <w:rPr>
          <w:b/>
        </w:rPr>
      </w:pPr>
    </w:p>
    <w:p>
      <w:pPr>
        <w:pStyle w:val="ListParagraph"/>
        <w:numPr>
          <w:ilvl w:val="0"/>
          <w:numId w:val="21"/>
        </w:numPr>
        <w:tabs>
          <w:tab w:pos="305" w:val="left" w:leader="none"/>
        </w:tabs>
        <w:spacing w:line="249" w:lineRule="auto" w:before="0" w:after="0"/>
        <w:ind w:left="304" w:right="204" w:hanging="174"/>
        <w:jc w:val="left"/>
        <w:rPr>
          <w:sz w:val="12"/>
        </w:rPr>
      </w:pPr>
      <w:r>
        <w:rPr>
          <w:color w:val="06347A"/>
          <w:sz w:val="12"/>
        </w:rPr>
        <w:t>Z zachowaniem pozostałych, niezmienionych niniejszą klauzulą postanowień OWU oraz za zapłatą dodatkowej składki ubez- pieczeniowej, strony postanowiły rozszerzyć zakres terytorialny ubezpieczenia o odpowiedzialność cywilną</w:t>
      </w:r>
      <w:r>
        <w:rPr>
          <w:color w:val="06347A"/>
          <w:spacing w:val="-4"/>
          <w:sz w:val="12"/>
        </w:rPr>
        <w:t> </w:t>
      </w:r>
      <w:r>
        <w:rPr>
          <w:color w:val="06347A"/>
          <w:sz w:val="12"/>
        </w:rPr>
        <w:t>ubezpieczonego</w:t>
      </w:r>
    </w:p>
    <w:p>
      <w:pPr>
        <w:pStyle w:val="BodyText"/>
        <w:spacing w:line="249" w:lineRule="auto"/>
        <w:ind w:left="304" w:right="183"/>
      </w:pPr>
      <w:r>
        <w:rPr>
          <w:color w:val="06347A"/>
        </w:rPr>
        <w:t>za szkody będące następstwem wypadków ubezpieczeniowych, które zaszły na terenie całego świata.</w:t>
      </w:r>
    </w:p>
    <w:p>
      <w:pPr>
        <w:pStyle w:val="ListParagraph"/>
        <w:numPr>
          <w:ilvl w:val="0"/>
          <w:numId w:val="21"/>
        </w:numPr>
        <w:tabs>
          <w:tab w:pos="305" w:val="left" w:leader="none"/>
        </w:tabs>
        <w:spacing w:line="249" w:lineRule="auto" w:before="0" w:after="0"/>
        <w:ind w:left="304" w:right="128" w:hanging="174"/>
        <w:jc w:val="left"/>
        <w:rPr>
          <w:sz w:val="12"/>
        </w:rPr>
      </w:pPr>
      <w:r>
        <w:rPr>
          <w:color w:val="06347A"/>
          <w:sz w:val="12"/>
        </w:rPr>
        <w:t>Ubezpieczenie nie obejmuje odpowiedzialności cywilnej jedno- stek organizacyjnych ubezpieczonego, będącego przedsiębiorcą prowadzącym jednoosobową działalność gospodarczą, mających siedzibę na terytorium USA lub</w:t>
      </w:r>
      <w:r>
        <w:rPr>
          <w:color w:val="06347A"/>
          <w:spacing w:val="-4"/>
          <w:sz w:val="12"/>
        </w:rPr>
        <w:t> </w:t>
      </w:r>
      <w:r>
        <w:rPr>
          <w:color w:val="06347A"/>
          <w:sz w:val="12"/>
        </w:rPr>
        <w:t>Kanady.</w:t>
      </w:r>
    </w:p>
    <w:p>
      <w:pPr>
        <w:spacing w:after="0" w:line="249" w:lineRule="auto"/>
        <w:jc w:val="left"/>
        <w:rPr>
          <w:sz w:val="12"/>
        </w:rPr>
        <w:sectPr>
          <w:type w:val="continuous"/>
          <w:pgSz w:w="8400" w:h="11910"/>
          <w:pgMar w:top="500" w:bottom="0" w:left="380" w:right="400"/>
          <w:cols w:num="2" w:equalWidth="0">
            <w:col w:w="3699" w:space="71"/>
            <w:col w:w="385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spacing w:after="0"/>
        <w:rPr>
          <w:sz w:val="16"/>
        </w:rPr>
        <w:sectPr>
          <w:type w:val="continuous"/>
          <w:pgSz w:w="8400" w:h="11910"/>
          <w:pgMar w:top="500" w:bottom="0" w:left="380" w:right="400"/>
        </w:sectPr>
      </w:pPr>
    </w:p>
    <w:p>
      <w:pPr>
        <w:pStyle w:val="Heading1"/>
        <w:ind w:left="261"/>
      </w:pPr>
      <w:r>
        <w:rPr/>
        <w:pict>
          <v:shape style="position:absolute;margin-left:25.5119pt;margin-top:5.783707pt;width:3.95pt;height:8.6pt;mso-position-horizontal-relative:page;mso-position-vertical-relative:paragraph;z-index:1048" coordorigin="510,116" coordsize="79,172" path="m560,116l559,116,548,117,538,122,529,129,523,139,517,152,514,166,511,180,510,196,510,201,511,211,512,214,512,216,515,231,520,245,527,258,534,270,542,278,551,284,562,287,574,287,575,286,577,286,579,286,580,285,587,275,588,273,588,272,588,269,588,268,571,241,570,239,569,239,549,239,546,238,545,236,541,226,538,217,536,207,536,198,536,187,537,179,539,171,540,169,542,167,545,167,545,167,550,167,555,166,560,165,562,164,563,163,564,161,576,131,576,128,576,126,574,125,574,125,567,118,566,117,564,116,562,116,560,116xm551,238l549,239,569,239,569,239,551,239,551,238xm561,238l556,238,551,239,569,239,568,238,566,238,561,238xe" filled="true" fillcolor="#06347a" stroked="false">
            <v:path arrowok="t"/>
            <v:fill type="solid"/>
            <w10:wrap type="none"/>
          </v:shape>
        </w:pict>
      </w:r>
      <w:r>
        <w:rPr>
          <w:color w:val="06347A"/>
        </w:rPr>
        <w:t>801 102 102  </w:t>
      </w:r>
      <w:r>
        <w:rPr>
          <w:color w:val="06347A"/>
          <w:spacing w:val="39"/>
        </w:rPr>
        <w:t> </w:t>
      </w:r>
      <w:r>
        <w:rPr>
          <w:color w:val="06347A"/>
        </w:rPr>
        <w:t>pzu.pl</w:t>
      </w:r>
    </w:p>
    <w:p>
      <w:pPr>
        <w:spacing w:before="24"/>
        <w:ind w:left="266" w:right="0" w:firstLine="0"/>
        <w:jc w:val="left"/>
        <w:rPr>
          <w:sz w:val="11"/>
        </w:rPr>
      </w:pPr>
      <w:r>
        <w:rPr>
          <w:color w:val="06347A"/>
          <w:spacing w:val="2"/>
          <w:sz w:val="11"/>
        </w:rPr>
        <w:t>Opłata </w:t>
      </w:r>
      <w:r>
        <w:rPr>
          <w:color w:val="06347A"/>
          <w:sz w:val="11"/>
        </w:rPr>
        <w:t>zgodna z </w:t>
      </w:r>
      <w:r>
        <w:rPr>
          <w:color w:val="06347A"/>
          <w:spacing w:val="3"/>
          <w:sz w:val="11"/>
        </w:rPr>
        <w:t>taryfą</w:t>
      </w:r>
      <w:r>
        <w:rPr>
          <w:color w:val="06347A"/>
          <w:sz w:val="11"/>
        </w:rPr>
        <w:t> </w:t>
      </w:r>
      <w:r>
        <w:rPr>
          <w:color w:val="06347A"/>
          <w:spacing w:val="2"/>
          <w:sz w:val="11"/>
        </w:rPr>
        <w:t>operatora</w:t>
      </w:r>
    </w:p>
    <w:p>
      <w:pPr>
        <w:pStyle w:val="BodyText"/>
        <w:spacing w:before="5"/>
        <w:rPr>
          <w:sz w:val="13"/>
        </w:rPr>
      </w:pPr>
      <w:r>
        <w:rPr/>
        <w:br w:type="column"/>
      </w:r>
      <w:r>
        <w:rPr>
          <w:sz w:val="13"/>
        </w:rPr>
      </w:r>
    </w:p>
    <w:p>
      <w:pPr>
        <w:pStyle w:val="BodyText"/>
        <w:ind w:left="261"/>
      </w:pPr>
      <w:r>
        <w:rPr>
          <w:color w:val="06347A"/>
        </w:rPr>
        <w:t>PZU SA 6F18/I</w:t>
      </w:r>
    </w:p>
    <w:p>
      <w:pPr>
        <w:spacing w:after="0"/>
        <w:sectPr>
          <w:type w:val="continuous"/>
          <w:pgSz w:w="8400" w:h="11910"/>
          <w:pgMar w:top="500" w:bottom="0" w:left="380" w:right="400"/>
          <w:cols w:num="2" w:equalWidth="0">
            <w:col w:w="1983" w:space="4481"/>
            <w:col w:w="1156"/>
          </w:cols>
        </w:sectPr>
      </w:pPr>
    </w:p>
    <w:p>
      <w:pPr>
        <w:pStyle w:val="BodyText"/>
        <w:spacing w:before="4"/>
        <w:rPr>
          <w:rFonts w:ascii="Times New Roman"/>
          <w:sz w:val="17"/>
        </w:rPr>
      </w:pPr>
    </w:p>
    <w:p>
      <w:pPr>
        <w:spacing w:after="0"/>
        <w:rPr>
          <w:rFonts w:ascii="Times New Roman"/>
          <w:sz w:val="17"/>
        </w:rPr>
        <w:sectPr>
          <w:footerReference w:type="default" r:id="rId13"/>
          <w:pgSz w:w="8400" w:h="11910"/>
          <w:pgMar w:footer="0" w:header="0" w:top="1100" w:bottom="280" w:left="380" w:right="4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9"/>
        </w:rPr>
      </w:pPr>
    </w:p>
    <w:p>
      <w:pPr>
        <w:pStyle w:val="BodyText"/>
        <w:spacing w:before="101"/>
        <w:ind w:right="108"/>
        <w:jc w:val="right"/>
      </w:pPr>
      <w:r>
        <w:rPr>
          <w:color w:val="06347A"/>
        </w:rPr>
        <w:t>PZU SA 6F18/I</w:t>
      </w:r>
    </w:p>
    <w:sectPr>
      <w:footerReference w:type="default" r:id="rId14"/>
      <w:pgSz w:w="8400" w:h="11910"/>
      <w:pgMar w:footer="0" w:header="0" w:top="1100" w:bottom="0" w:left="38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559">
          <wp:simplePos x="0" y="0"/>
          <wp:positionH relativeFrom="page">
            <wp:posOffset>324668</wp:posOffset>
          </wp:positionH>
          <wp:positionV relativeFrom="page">
            <wp:posOffset>7164423</wp:posOffset>
          </wp:positionV>
          <wp:extent cx="174715" cy="176875"/>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1" cstate="print"/>
                  <a:stretch>
                    <a:fillRect/>
                  </a:stretch>
                </pic:blipFill>
                <pic:spPr>
                  <a:xfrm>
                    <a:off x="0" y="0"/>
                    <a:ext cx="174715" cy="17687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5.842499pt;margin-top:566.411072pt;width:320.55pt;height:9.25pt;mso-position-horizontal-relative:page;mso-position-vertical-relative:page;z-index:-14872" type="#_x0000_t202" filled="false" stroked="false">
          <v:textbox inset="0,0,0,0">
            <w:txbxContent>
              <w:p>
                <w:pPr>
                  <w:pStyle w:val="BodyText"/>
                  <w:spacing w:before="20"/>
                  <w:ind w:left="20"/>
                </w:pPr>
                <w:r>
                  <w:rPr>
                    <w:color w:val="06347A"/>
                  </w:rPr>
                  <w:t>OGÓLNE WARUNKI UBEZPIECZENIA ODPOWIEDZIALNOŚCI CYWILNEJ NAUCZYCIELI, WYCHOWAWCÓW I OPIEKUNÓW</w:t>
                </w:r>
              </w:p>
            </w:txbxContent>
          </v:textbox>
          <w10:wrap type="none"/>
        </v:shape>
      </w:pict>
    </w:r>
    <w:r>
      <w:rPr/>
      <w:pict>
        <v:shape style="position:absolute;margin-left:388.73999pt;margin-top:571.265198pt;width:7.3pt;height:9.25pt;mso-position-horizontal-relative:page;mso-position-vertical-relative:page;z-index:-14848" type="#_x0000_t202" filled="false" stroked="false">
          <v:textbox inset="0,0,0,0">
            <w:txbxContent>
              <w:p>
                <w:pPr>
                  <w:pStyle w:val="BodyText"/>
                  <w:spacing w:before="20"/>
                  <w:ind w:left="40"/>
                </w:pPr>
                <w:r>
                  <w:rPr/>
                  <w:fldChar w:fldCharType="begin"/>
                </w:r>
                <w:r>
                  <w:rPr>
                    <w:color w:val="06347A"/>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0"/>
      <w:numFmt w:val="bullet"/>
      <w:lvlText w:val="•"/>
      <w:lvlJc w:val="left"/>
      <w:pPr>
        <w:ind w:left="654" w:hanging="174"/>
      </w:pPr>
      <w:rPr>
        <w:rFonts w:hint="default"/>
      </w:rPr>
    </w:lvl>
    <w:lvl w:ilvl="2">
      <w:start w:val="0"/>
      <w:numFmt w:val="bullet"/>
      <w:lvlText w:val="•"/>
      <w:lvlJc w:val="left"/>
      <w:pPr>
        <w:ind w:left="1008" w:hanging="174"/>
      </w:pPr>
      <w:rPr>
        <w:rFonts w:hint="default"/>
      </w:rPr>
    </w:lvl>
    <w:lvl w:ilvl="3">
      <w:start w:val="0"/>
      <w:numFmt w:val="bullet"/>
      <w:lvlText w:val="•"/>
      <w:lvlJc w:val="left"/>
      <w:pPr>
        <w:ind w:left="1362" w:hanging="174"/>
      </w:pPr>
      <w:rPr>
        <w:rFonts w:hint="default"/>
      </w:rPr>
    </w:lvl>
    <w:lvl w:ilvl="4">
      <w:start w:val="0"/>
      <w:numFmt w:val="bullet"/>
      <w:lvlText w:val="•"/>
      <w:lvlJc w:val="left"/>
      <w:pPr>
        <w:ind w:left="1716" w:hanging="174"/>
      </w:pPr>
      <w:rPr>
        <w:rFonts w:hint="default"/>
      </w:rPr>
    </w:lvl>
    <w:lvl w:ilvl="5">
      <w:start w:val="0"/>
      <w:numFmt w:val="bullet"/>
      <w:lvlText w:val="•"/>
      <w:lvlJc w:val="left"/>
      <w:pPr>
        <w:ind w:left="2070" w:hanging="174"/>
      </w:pPr>
      <w:rPr>
        <w:rFonts w:hint="default"/>
      </w:rPr>
    </w:lvl>
    <w:lvl w:ilvl="6">
      <w:start w:val="0"/>
      <w:numFmt w:val="bullet"/>
      <w:lvlText w:val="•"/>
      <w:lvlJc w:val="left"/>
      <w:pPr>
        <w:ind w:left="2424" w:hanging="174"/>
      </w:pPr>
      <w:rPr>
        <w:rFonts w:hint="default"/>
      </w:rPr>
    </w:lvl>
    <w:lvl w:ilvl="7">
      <w:start w:val="0"/>
      <w:numFmt w:val="bullet"/>
      <w:lvlText w:val="•"/>
      <w:lvlJc w:val="left"/>
      <w:pPr>
        <w:ind w:left="2778" w:hanging="174"/>
      </w:pPr>
      <w:rPr>
        <w:rFonts w:hint="default"/>
      </w:rPr>
    </w:lvl>
    <w:lvl w:ilvl="8">
      <w:start w:val="0"/>
      <w:numFmt w:val="bullet"/>
      <w:lvlText w:val="•"/>
      <w:lvlJc w:val="left"/>
      <w:pPr>
        <w:ind w:left="3132" w:hanging="174"/>
      </w:pPr>
      <w:rPr>
        <w:rFonts w:hint="default"/>
      </w:rPr>
    </w:lvl>
  </w:abstractNum>
  <w:abstractNum w:abstractNumId="19">
    <w:multiLevelType w:val="hybridMultilevel"/>
    <w:lvl w:ilvl="0">
      <w:start w:val="1"/>
      <w:numFmt w:val="decimal"/>
      <w:lvlText w:val="%1."/>
      <w:lvlJc w:val="left"/>
      <w:pPr>
        <w:ind w:left="379" w:hanging="174"/>
        <w:jc w:val="left"/>
      </w:pPr>
      <w:rPr>
        <w:rFonts w:hint="default" w:ascii="Tahoma" w:hAnsi="Tahoma" w:eastAsia="Tahoma" w:cs="Tahoma"/>
        <w:b/>
        <w:bCs/>
        <w:color w:val="06347A"/>
        <w:spacing w:val="-11"/>
        <w:w w:val="99"/>
        <w:sz w:val="12"/>
        <w:szCs w:val="12"/>
      </w:rPr>
    </w:lvl>
    <w:lvl w:ilvl="1">
      <w:start w:val="0"/>
      <w:numFmt w:val="bullet"/>
      <w:lvlText w:val="•"/>
      <w:lvlJc w:val="left"/>
      <w:pPr>
        <w:ind w:left="725" w:hanging="174"/>
      </w:pPr>
      <w:rPr>
        <w:rFonts w:hint="default"/>
      </w:rPr>
    </w:lvl>
    <w:lvl w:ilvl="2">
      <w:start w:val="0"/>
      <w:numFmt w:val="bullet"/>
      <w:lvlText w:val="•"/>
      <w:lvlJc w:val="left"/>
      <w:pPr>
        <w:ind w:left="1071" w:hanging="174"/>
      </w:pPr>
      <w:rPr>
        <w:rFonts w:hint="default"/>
      </w:rPr>
    </w:lvl>
    <w:lvl w:ilvl="3">
      <w:start w:val="0"/>
      <w:numFmt w:val="bullet"/>
      <w:lvlText w:val="•"/>
      <w:lvlJc w:val="left"/>
      <w:pPr>
        <w:ind w:left="1417" w:hanging="174"/>
      </w:pPr>
      <w:rPr>
        <w:rFonts w:hint="default"/>
      </w:rPr>
    </w:lvl>
    <w:lvl w:ilvl="4">
      <w:start w:val="0"/>
      <w:numFmt w:val="bullet"/>
      <w:lvlText w:val="•"/>
      <w:lvlJc w:val="left"/>
      <w:pPr>
        <w:ind w:left="1763" w:hanging="174"/>
      </w:pPr>
      <w:rPr>
        <w:rFonts w:hint="default"/>
      </w:rPr>
    </w:lvl>
    <w:lvl w:ilvl="5">
      <w:start w:val="0"/>
      <w:numFmt w:val="bullet"/>
      <w:lvlText w:val="•"/>
      <w:lvlJc w:val="left"/>
      <w:pPr>
        <w:ind w:left="2109" w:hanging="174"/>
      </w:pPr>
      <w:rPr>
        <w:rFonts w:hint="default"/>
      </w:rPr>
    </w:lvl>
    <w:lvl w:ilvl="6">
      <w:start w:val="0"/>
      <w:numFmt w:val="bullet"/>
      <w:lvlText w:val="•"/>
      <w:lvlJc w:val="left"/>
      <w:pPr>
        <w:ind w:left="2455" w:hanging="174"/>
      </w:pPr>
      <w:rPr>
        <w:rFonts w:hint="default"/>
      </w:rPr>
    </w:lvl>
    <w:lvl w:ilvl="7">
      <w:start w:val="0"/>
      <w:numFmt w:val="bullet"/>
      <w:lvlText w:val="•"/>
      <w:lvlJc w:val="left"/>
      <w:pPr>
        <w:ind w:left="2801" w:hanging="174"/>
      </w:pPr>
      <w:rPr>
        <w:rFonts w:hint="default"/>
      </w:rPr>
    </w:lvl>
    <w:lvl w:ilvl="8">
      <w:start w:val="0"/>
      <w:numFmt w:val="bullet"/>
      <w:lvlText w:val="•"/>
      <w:lvlJc w:val="left"/>
      <w:pPr>
        <w:ind w:left="3147" w:hanging="174"/>
      </w:pPr>
      <w:rPr>
        <w:rFonts w:hint="default"/>
      </w:rPr>
    </w:lvl>
  </w:abstractNum>
  <w:abstractNum w:abstractNumId="18">
    <w:multiLevelType w:val="hybridMultilevel"/>
    <w:lvl w:ilvl="0">
      <w:start w:val="1"/>
      <w:numFmt w:val="decimal"/>
      <w:lvlText w:val="%1."/>
      <w:lvlJc w:val="left"/>
      <w:pPr>
        <w:ind w:left="304" w:hanging="174"/>
        <w:jc w:val="right"/>
      </w:pPr>
      <w:rPr>
        <w:rFonts w:hint="default" w:ascii="Tahoma" w:hAnsi="Tahoma" w:eastAsia="Tahoma" w:cs="Tahoma"/>
        <w:b/>
        <w:bCs/>
        <w:color w:val="06347A"/>
        <w:spacing w:val="-11"/>
        <w:w w:val="99"/>
        <w:sz w:val="12"/>
        <w:szCs w:val="12"/>
      </w:rPr>
    </w:lvl>
    <w:lvl w:ilvl="1">
      <w:start w:val="1"/>
      <w:numFmt w:val="decimal"/>
      <w:lvlText w:val="%2)"/>
      <w:lvlJc w:val="left"/>
      <w:pPr>
        <w:ind w:left="478" w:hanging="172"/>
        <w:jc w:val="left"/>
      </w:pPr>
      <w:rPr>
        <w:rFonts w:hint="default" w:ascii="Tahoma" w:hAnsi="Tahoma" w:eastAsia="Tahoma" w:cs="Tahoma"/>
        <w:color w:val="06347A"/>
        <w:spacing w:val="-15"/>
        <w:w w:val="99"/>
        <w:sz w:val="12"/>
        <w:szCs w:val="12"/>
      </w:rPr>
    </w:lvl>
    <w:lvl w:ilvl="2">
      <w:start w:val="0"/>
      <w:numFmt w:val="bullet"/>
      <w:lvlText w:val="•"/>
      <w:lvlJc w:val="left"/>
      <w:pPr>
        <w:ind w:left="422" w:hanging="172"/>
      </w:pPr>
      <w:rPr>
        <w:rFonts w:hint="default"/>
      </w:rPr>
    </w:lvl>
    <w:lvl w:ilvl="3">
      <w:start w:val="0"/>
      <w:numFmt w:val="bullet"/>
      <w:lvlText w:val="•"/>
      <w:lvlJc w:val="left"/>
      <w:pPr>
        <w:ind w:left="364" w:hanging="172"/>
      </w:pPr>
      <w:rPr>
        <w:rFonts w:hint="default"/>
      </w:rPr>
    </w:lvl>
    <w:lvl w:ilvl="4">
      <w:start w:val="0"/>
      <w:numFmt w:val="bullet"/>
      <w:lvlText w:val="•"/>
      <w:lvlJc w:val="left"/>
      <w:pPr>
        <w:ind w:left="307" w:hanging="172"/>
      </w:pPr>
      <w:rPr>
        <w:rFonts w:hint="default"/>
      </w:rPr>
    </w:lvl>
    <w:lvl w:ilvl="5">
      <w:start w:val="0"/>
      <w:numFmt w:val="bullet"/>
      <w:lvlText w:val="•"/>
      <w:lvlJc w:val="left"/>
      <w:pPr>
        <w:ind w:left="249" w:hanging="172"/>
      </w:pPr>
      <w:rPr>
        <w:rFonts w:hint="default"/>
      </w:rPr>
    </w:lvl>
    <w:lvl w:ilvl="6">
      <w:start w:val="0"/>
      <w:numFmt w:val="bullet"/>
      <w:lvlText w:val="•"/>
      <w:lvlJc w:val="left"/>
      <w:pPr>
        <w:ind w:left="191" w:hanging="172"/>
      </w:pPr>
      <w:rPr>
        <w:rFonts w:hint="default"/>
      </w:rPr>
    </w:lvl>
    <w:lvl w:ilvl="7">
      <w:start w:val="0"/>
      <w:numFmt w:val="bullet"/>
      <w:lvlText w:val="•"/>
      <w:lvlJc w:val="left"/>
      <w:pPr>
        <w:ind w:left="134" w:hanging="172"/>
      </w:pPr>
      <w:rPr>
        <w:rFonts w:hint="default"/>
      </w:rPr>
    </w:lvl>
    <w:lvl w:ilvl="8">
      <w:start w:val="0"/>
      <w:numFmt w:val="bullet"/>
      <w:lvlText w:val="•"/>
      <w:lvlJc w:val="left"/>
      <w:pPr>
        <w:ind w:left="76" w:hanging="172"/>
      </w:pPr>
      <w:rPr>
        <w:rFonts w:hint="default"/>
      </w:rPr>
    </w:lvl>
  </w:abstractNum>
  <w:abstractNum w:abstractNumId="17">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7" w:hanging="172"/>
        <w:jc w:val="left"/>
      </w:pPr>
      <w:rPr>
        <w:rFonts w:hint="default" w:ascii="Tahoma" w:hAnsi="Tahoma" w:eastAsia="Tahoma" w:cs="Tahoma"/>
        <w:color w:val="06347A"/>
        <w:spacing w:val="-15"/>
        <w:w w:val="99"/>
        <w:sz w:val="12"/>
        <w:szCs w:val="12"/>
      </w:rPr>
    </w:lvl>
    <w:lvl w:ilvl="2">
      <w:start w:val="1"/>
      <w:numFmt w:val="lowerLetter"/>
      <w:lvlText w:val="%3)"/>
      <w:lvlJc w:val="left"/>
      <w:pPr>
        <w:ind w:left="646" w:hanging="171"/>
        <w:jc w:val="left"/>
      </w:pPr>
      <w:rPr>
        <w:rFonts w:hint="default" w:ascii="Tahoma" w:hAnsi="Tahoma" w:eastAsia="Tahoma" w:cs="Tahoma"/>
        <w:color w:val="06347A"/>
        <w:spacing w:val="-14"/>
        <w:w w:val="100"/>
        <w:sz w:val="12"/>
        <w:szCs w:val="12"/>
      </w:rPr>
    </w:lvl>
    <w:lvl w:ilvl="3">
      <w:start w:val="0"/>
      <w:numFmt w:val="bullet"/>
      <w:lvlText w:val="•"/>
      <w:lvlJc w:val="left"/>
      <w:pPr>
        <w:ind w:left="640" w:hanging="171"/>
      </w:pPr>
      <w:rPr>
        <w:rFonts w:hint="default"/>
      </w:rPr>
    </w:lvl>
    <w:lvl w:ilvl="4">
      <w:start w:val="0"/>
      <w:numFmt w:val="bullet"/>
      <w:lvlText w:val="•"/>
      <w:lvlJc w:val="left"/>
      <w:pPr>
        <w:ind w:left="541" w:hanging="171"/>
      </w:pPr>
      <w:rPr>
        <w:rFonts w:hint="default"/>
      </w:rPr>
    </w:lvl>
    <w:lvl w:ilvl="5">
      <w:start w:val="0"/>
      <w:numFmt w:val="bullet"/>
      <w:lvlText w:val="•"/>
      <w:lvlJc w:val="left"/>
      <w:pPr>
        <w:ind w:left="443" w:hanging="171"/>
      </w:pPr>
      <w:rPr>
        <w:rFonts w:hint="default"/>
      </w:rPr>
    </w:lvl>
    <w:lvl w:ilvl="6">
      <w:start w:val="0"/>
      <w:numFmt w:val="bullet"/>
      <w:lvlText w:val="•"/>
      <w:lvlJc w:val="left"/>
      <w:pPr>
        <w:ind w:left="345" w:hanging="171"/>
      </w:pPr>
      <w:rPr>
        <w:rFonts w:hint="default"/>
      </w:rPr>
    </w:lvl>
    <w:lvl w:ilvl="7">
      <w:start w:val="0"/>
      <w:numFmt w:val="bullet"/>
      <w:lvlText w:val="•"/>
      <w:lvlJc w:val="left"/>
      <w:pPr>
        <w:ind w:left="247" w:hanging="171"/>
      </w:pPr>
      <w:rPr>
        <w:rFonts w:hint="default"/>
      </w:rPr>
    </w:lvl>
    <w:lvl w:ilvl="8">
      <w:start w:val="0"/>
      <w:numFmt w:val="bullet"/>
      <w:lvlText w:val="•"/>
      <w:lvlJc w:val="left"/>
      <w:pPr>
        <w:ind w:left="149" w:hanging="171"/>
      </w:pPr>
      <w:rPr>
        <w:rFonts w:hint="default"/>
      </w:rPr>
    </w:lvl>
  </w:abstractNum>
  <w:abstractNum w:abstractNumId="16">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0"/>
      <w:numFmt w:val="bullet"/>
      <w:lvlText w:val="•"/>
      <w:lvlJc w:val="left"/>
      <w:pPr>
        <w:ind w:left="642" w:hanging="174"/>
      </w:pPr>
      <w:rPr>
        <w:rFonts w:hint="default"/>
      </w:rPr>
    </w:lvl>
    <w:lvl w:ilvl="2">
      <w:start w:val="0"/>
      <w:numFmt w:val="bullet"/>
      <w:lvlText w:val="•"/>
      <w:lvlJc w:val="left"/>
      <w:pPr>
        <w:ind w:left="984" w:hanging="174"/>
      </w:pPr>
      <w:rPr>
        <w:rFonts w:hint="default"/>
      </w:rPr>
    </w:lvl>
    <w:lvl w:ilvl="3">
      <w:start w:val="0"/>
      <w:numFmt w:val="bullet"/>
      <w:lvlText w:val="•"/>
      <w:lvlJc w:val="left"/>
      <w:pPr>
        <w:ind w:left="1327" w:hanging="174"/>
      </w:pPr>
      <w:rPr>
        <w:rFonts w:hint="default"/>
      </w:rPr>
    </w:lvl>
    <w:lvl w:ilvl="4">
      <w:start w:val="0"/>
      <w:numFmt w:val="bullet"/>
      <w:lvlText w:val="•"/>
      <w:lvlJc w:val="left"/>
      <w:pPr>
        <w:ind w:left="1669" w:hanging="174"/>
      </w:pPr>
      <w:rPr>
        <w:rFonts w:hint="default"/>
      </w:rPr>
    </w:lvl>
    <w:lvl w:ilvl="5">
      <w:start w:val="0"/>
      <w:numFmt w:val="bullet"/>
      <w:lvlText w:val="•"/>
      <w:lvlJc w:val="left"/>
      <w:pPr>
        <w:ind w:left="2011" w:hanging="174"/>
      </w:pPr>
      <w:rPr>
        <w:rFonts w:hint="default"/>
      </w:rPr>
    </w:lvl>
    <w:lvl w:ilvl="6">
      <w:start w:val="0"/>
      <w:numFmt w:val="bullet"/>
      <w:lvlText w:val="•"/>
      <w:lvlJc w:val="left"/>
      <w:pPr>
        <w:ind w:left="2354" w:hanging="174"/>
      </w:pPr>
      <w:rPr>
        <w:rFonts w:hint="default"/>
      </w:rPr>
    </w:lvl>
    <w:lvl w:ilvl="7">
      <w:start w:val="0"/>
      <w:numFmt w:val="bullet"/>
      <w:lvlText w:val="•"/>
      <w:lvlJc w:val="left"/>
      <w:pPr>
        <w:ind w:left="2696" w:hanging="174"/>
      </w:pPr>
      <w:rPr>
        <w:rFonts w:hint="default"/>
      </w:rPr>
    </w:lvl>
    <w:lvl w:ilvl="8">
      <w:start w:val="0"/>
      <w:numFmt w:val="bullet"/>
      <w:lvlText w:val="•"/>
      <w:lvlJc w:val="left"/>
      <w:pPr>
        <w:ind w:left="3039" w:hanging="174"/>
      </w:pPr>
      <w:rPr>
        <w:rFonts w:hint="default"/>
      </w:rPr>
    </w:lvl>
  </w:abstractNum>
  <w:abstractNum w:abstractNumId="15">
    <w:multiLevelType w:val="hybridMultilevel"/>
    <w:lvl w:ilvl="0">
      <w:start w:val="1"/>
      <w:numFmt w:val="decimal"/>
      <w:lvlText w:val="%1."/>
      <w:lvlJc w:val="left"/>
      <w:pPr>
        <w:ind w:left="308" w:hanging="179"/>
        <w:jc w:val="left"/>
      </w:pPr>
      <w:rPr>
        <w:rFonts w:hint="default" w:ascii="Tahoma" w:hAnsi="Tahoma" w:eastAsia="Tahoma" w:cs="Tahoma"/>
        <w:b/>
        <w:bCs/>
        <w:color w:val="06347A"/>
        <w:spacing w:val="-8"/>
        <w:w w:val="99"/>
        <w:sz w:val="12"/>
        <w:szCs w:val="12"/>
      </w:rPr>
    </w:lvl>
    <w:lvl w:ilvl="1">
      <w:start w:val="0"/>
      <w:numFmt w:val="bullet"/>
      <w:lvlText w:val="•"/>
      <w:lvlJc w:val="left"/>
      <w:pPr>
        <w:ind w:left="642" w:hanging="179"/>
      </w:pPr>
      <w:rPr>
        <w:rFonts w:hint="default"/>
      </w:rPr>
    </w:lvl>
    <w:lvl w:ilvl="2">
      <w:start w:val="0"/>
      <w:numFmt w:val="bullet"/>
      <w:lvlText w:val="•"/>
      <w:lvlJc w:val="left"/>
      <w:pPr>
        <w:ind w:left="984" w:hanging="179"/>
      </w:pPr>
      <w:rPr>
        <w:rFonts w:hint="default"/>
      </w:rPr>
    </w:lvl>
    <w:lvl w:ilvl="3">
      <w:start w:val="0"/>
      <w:numFmt w:val="bullet"/>
      <w:lvlText w:val="•"/>
      <w:lvlJc w:val="left"/>
      <w:pPr>
        <w:ind w:left="1327" w:hanging="179"/>
      </w:pPr>
      <w:rPr>
        <w:rFonts w:hint="default"/>
      </w:rPr>
    </w:lvl>
    <w:lvl w:ilvl="4">
      <w:start w:val="0"/>
      <w:numFmt w:val="bullet"/>
      <w:lvlText w:val="•"/>
      <w:lvlJc w:val="left"/>
      <w:pPr>
        <w:ind w:left="1669" w:hanging="179"/>
      </w:pPr>
      <w:rPr>
        <w:rFonts w:hint="default"/>
      </w:rPr>
    </w:lvl>
    <w:lvl w:ilvl="5">
      <w:start w:val="0"/>
      <w:numFmt w:val="bullet"/>
      <w:lvlText w:val="•"/>
      <w:lvlJc w:val="left"/>
      <w:pPr>
        <w:ind w:left="2011" w:hanging="179"/>
      </w:pPr>
      <w:rPr>
        <w:rFonts w:hint="default"/>
      </w:rPr>
    </w:lvl>
    <w:lvl w:ilvl="6">
      <w:start w:val="0"/>
      <w:numFmt w:val="bullet"/>
      <w:lvlText w:val="•"/>
      <w:lvlJc w:val="left"/>
      <w:pPr>
        <w:ind w:left="2354" w:hanging="179"/>
      </w:pPr>
      <w:rPr>
        <w:rFonts w:hint="default"/>
      </w:rPr>
    </w:lvl>
    <w:lvl w:ilvl="7">
      <w:start w:val="0"/>
      <w:numFmt w:val="bullet"/>
      <w:lvlText w:val="•"/>
      <w:lvlJc w:val="left"/>
      <w:pPr>
        <w:ind w:left="2696" w:hanging="179"/>
      </w:pPr>
      <w:rPr>
        <w:rFonts w:hint="default"/>
      </w:rPr>
    </w:lvl>
    <w:lvl w:ilvl="8">
      <w:start w:val="0"/>
      <w:numFmt w:val="bullet"/>
      <w:lvlText w:val="•"/>
      <w:lvlJc w:val="left"/>
      <w:pPr>
        <w:ind w:left="3039" w:hanging="179"/>
      </w:pPr>
      <w:rPr>
        <w:rFonts w:hint="default"/>
      </w:rPr>
    </w:lvl>
  </w:abstractNum>
  <w:abstractNum w:abstractNumId="14">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0"/>
      <w:numFmt w:val="bullet"/>
      <w:lvlText w:val="•"/>
      <w:lvlJc w:val="left"/>
      <w:pPr>
        <w:ind w:left="654" w:hanging="174"/>
      </w:pPr>
      <w:rPr>
        <w:rFonts w:hint="default"/>
      </w:rPr>
    </w:lvl>
    <w:lvl w:ilvl="2">
      <w:start w:val="0"/>
      <w:numFmt w:val="bullet"/>
      <w:lvlText w:val="•"/>
      <w:lvlJc w:val="left"/>
      <w:pPr>
        <w:ind w:left="1008" w:hanging="174"/>
      </w:pPr>
      <w:rPr>
        <w:rFonts w:hint="default"/>
      </w:rPr>
    </w:lvl>
    <w:lvl w:ilvl="3">
      <w:start w:val="0"/>
      <w:numFmt w:val="bullet"/>
      <w:lvlText w:val="•"/>
      <w:lvlJc w:val="left"/>
      <w:pPr>
        <w:ind w:left="1362" w:hanging="174"/>
      </w:pPr>
      <w:rPr>
        <w:rFonts w:hint="default"/>
      </w:rPr>
    </w:lvl>
    <w:lvl w:ilvl="4">
      <w:start w:val="0"/>
      <w:numFmt w:val="bullet"/>
      <w:lvlText w:val="•"/>
      <w:lvlJc w:val="left"/>
      <w:pPr>
        <w:ind w:left="1716" w:hanging="174"/>
      </w:pPr>
      <w:rPr>
        <w:rFonts w:hint="default"/>
      </w:rPr>
    </w:lvl>
    <w:lvl w:ilvl="5">
      <w:start w:val="0"/>
      <w:numFmt w:val="bullet"/>
      <w:lvlText w:val="•"/>
      <w:lvlJc w:val="left"/>
      <w:pPr>
        <w:ind w:left="2070" w:hanging="174"/>
      </w:pPr>
      <w:rPr>
        <w:rFonts w:hint="default"/>
      </w:rPr>
    </w:lvl>
    <w:lvl w:ilvl="6">
      <w:start w:val="0"/>
      <w:numFmt w:val="bullet"/>
      <w:lvlText w:val="•"/>
      <w:lvlJc w:val="left"/>
      <w:pPr>
        <w:ind w:left="2424" w:hanging="174"/>
      </w:pPr>
      <w:rPr>
        <w:rFonts w:hint="default"/>
      </w:rPr>
    </w:lvl>
    <w:lvl w:ilvl="7">
      <w:start w:val="0"/>
      <w:numFmt w:val="bullet"/>
      <w:lvlText w:val="•"/>
      <w:lvlJc w:val="left"/>
      <w:pPr>
        <w:ind w:left="2778" w:hanging="174"/>
      </w:pPr>
      <w:rPr>
        <w:rFonts w:hint="default"/>
      </w:rPr>
    </w:lvl>
    <w:lvl w:ilvl="8">
      <w:start w:val="0"/>
      <w:numFmt w:val="bullet"/>
      <w:lvlText w:val="•"/>
      <w:lvlJc w:val="left"/>
      <w:pPr>
        <w:ind w:left="3132" w:hanging="174"/>
      </w:pPr>
      <w:rPr>
        <w:rFonts w:hint="default"/>
      </w:rPr>
    </w:lvl>
  </w:abstractNum>
  <w:abstractNum w:abstractNumId="13">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8" w:hanging="172"/>
        <w:jc w:val="left"/>
      </w:pPr>
      <w:rPr>
        <w:rFonts w:hint="default" w:ascii="Tahoma" w:hAnsi="Tahoma" w:eastAsia="Tahoma" w:cs="Tahoma"/>
        <w:color w:val="06347A"/>
        <w:spacing w:val="-15"/>
        <w:w w:val="99"/>
        <w:sz w:val="12"/>
        <w:szCs w:val="12"/>
      </w:rPr>
    </w:lvl>
    <w:lvl w:ilvl="2">
      <w:start w:val="0"/>
      <w:numFmt w:val="bullet"/>
      <w:lvlText w:val="•"/>
      <w:lvlJc w:val="left"/>
      <w:pPr>
        <w:ind w:left="422" w:hanging="172"/>
      </w:pPr>
      <w:rPr>
        <w:rFonts w:hint="default"/>
      </w:rPr>
    </w:lvl>
    <w:lvl w:ilvl="3">
      <w:start w:val="0"/>
      <w:numFmt w:val="bullet"/>
      <w:lvlText w:val="•"/>
      <w:lvlJc w:val="left"/>
      <w:pPr>
        <w:ind w:left="364" w:hanging="172"/>
      </w:pPr>
      <w:rPr>
        <w:rFonts w:hint="default"/>
      </w:rPr>
    </w:lvl>
    <w:lvl w:ilvl="4">
      <w:start w:val="0"/>
      <w:numFmt w:val="bullet"/>
      <w:lvlText w:val="•"/>
      <w:lvlJc w:val="left"/>
      <w:pPr>
        <w:ind w:left="306" w:hanging="172"/>
      </w:pPr>
      <w:rPr>
        <w:rFonts w:hint="default"/>
      </w:rPr>
    </w:lvl>
    <w:lvl w:ilvl="5">
      <w:start w:val="0"/>
      <w:numFmt w:val="bullet"/>
      <w:lvlText w:val="•"/>
      <w:lvlJc w:val="left"/>
      <w:pPr>
        <w:ind w:left="248" w:hanging="172"/>
      </w:pPr>
      <w:rPr>
        <w:rFonts w:hint="default"/>
      </w:rPr>
    </w:lvl>
    <w:lvl w:ilvl="6">
      <w:start w:val="0"/>
      <w:numFmt w:val="bullet"/>
      <w:lvlText w:val="•"/>
      <w:lvlJc w:val="left"/>
      <w:pPr>
        <w:ind w:left="191" w:hanging="172"/>
      </w:pPr>
      <w:rPr>
        <w:rFonts w:hint="default"/>
      </w:rPr>
    </w:lvl>
    <w:lvl w:ilvl="7">
      <w:start w:val="0"/>
      <w:numFmt w:val="bullet"/>
      <w:lvlText w:val="•"/>
      <w:lvlJc w:val="left"/>
      <w:pPr>
        <w:ind w:left="133" w:hanging="172"/>
      </w:pPr>
      <w:rPr>
        <w:rFonts w:hint="default"/>
      </w:rPr>
    </w:lvl>
    <w:lvl w:ilvl="8">
      <w:start w:val="0"/>
      <w:numFmt w:val="bullet"/>
      <w:lvlText w:val="•"/>
      <w:lvlJc w:val="left"/>
      <w:pPr>
        <w:ind w:left="75" w:hanging="172"/>
      </w:pPr>
      <w:rPr>
        <w:rFonts w:hint="default"/>
      </w:rPr>
    </w:lvl>
  </w:abstractNum>
  <w:abstractNum w:abstractNumId="12">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0"/>
      <w:numFmt w:val="bullet"/>
      <w:lvlText w:val="•"/>
      <w:lvlJc w:val="left"/>
      <w:pPr>
        <w:ind w:left="654" w:hanging="174"/>
      </w:pPr>
      <w:rPr>
        <w:rFonts w:hint="default"/>
      </w:rPr>
    </w:lvl>
    <w:lvl w:ilvl="2">
      <w:start w:val="0"/>
      <w:numFmt w:val="bullet"/>
      <w:lvlText w:val="•"/>
      <w:lvlJc w:val="left"/>
      <w:pPr>
        <w:ind w:left="1008" w:hanging="174"/>
      </w:pPr>
      <w:rPr>
        <w:rFonts w:hint="default"/>
      </w:rPr>
    </w:lvl>
    <w:lvl w:ilvl="3">
      <w:start w:val="0"/>
      <w:numFmt w:val="bullet"/>
      <w:lvlText w:val="•"/>
      <w:lvlJc w:val="left"/>
      <w:pPr>
        <w:ind w:left="1362" w:hanging="174"/>
      </w:pPr>
      <w:rPr>
        <w:rFonts w:hint="default"/>
      </w:rPr>
    </w:lvl>
    <w:lvl w:ilvl="4">
      <w:start w:val="0"/>
      <w:numFmt w:val="bullet"/>
      <w:lvlText w:val="•"/>
      <w:lvlJc w:val="left"/>
      <w:pPr>
        <w:ind w:left="1716" w:hanging="174"/>
      </w:pPr>
      <w:rPr>
        <w:rFonts w:hint="default"/>
      </w:rPr>
    </w:lvl>
    <w:lvl w:ilvl="5">
      <w:start w:val="0"/>
      <w:numFmt w:val="bullet"/>
      <w:lvlText w:val="•"/>
      <w:lvlJc w:val="left"/>
      <w:pPr>
        <w:ind w:left="2070" w:hanging="174"/>
      </w:pPr>
      <w:rPr>
        <w:rFonts w:hint="default"/>
      </w:rPr>
    </w:lvl>
    <w:lvl w:ilvl="6">
      <w:start w:val="0"/>
      <w:numFmt w:val="bullet"/>
      <w:lvlText w:val="•"/>
      <w:lvlJc w:val="left"/>
      <w:pPr>
        <w:ind w:left="2424" w:hanging="174"/>
      </w:pPr>
      <w:rPr>
        <w:rFonts w:hint="default"/>
      </w:rPr>
    </w:lvl>
    <w:lvl w:ilvl="7">
      <w:start w:val="0"/>
      <w:numFmt w:val="bullet"/>
      <w:lvlText w:val="•"/>
      <w:lvlJc w:val="left"/>
      <w:pPr>
        <w:ind w:left="2778" w:hanging="174"/>
      </w:pPr>
      <w:rPr>
        <w:rFonts w:hint="default"/>
      </w:rPr>
    </w:lvl>
    <w:lvl w:ilvl="8">
      <w:start w:val="0"/>
      <w:numFmt w:val="bullet"/>
      <w:lvlText w:val="•"/>
      <w:lvlJc w:val="left"/>
      <w:pPr>
        <w:ind w:left="3132" w:hanging="174"/>
      </w:pPr>
      <w:rPr>
        <w:rFonts w:hint="default"/>
      </w:rPr>
    </w:lvl>
  </w:abstractNum>
  <w:abstractNum w:abstractNumId="11">
    <w:multiLevelType w:val="hybridMultilevel"/>
    <w:lvl w:ilvl="0">
      <w:start w:val="1"/>
      <w:numFmt w:val="decimal"/>
      <w:lvlText w:val="%1."/>
      <w:lvlJc w:val="left"/>
      <w:pPr>
        <w:ind w:left="301" w:hanging="172"/>
        <w:jc w:val="left"/>
      </w:pPr>
      <w:rPr>
        <w:rFonts w:hint="default" w:ascii="Tahoma" w:hAnsi="Tahoma" w:eastAsia="Tahoma" w:cs="Tahoma"/>
        <w:b/>
        <w:bCs/>
        <w:color w:val="06347A"/>
        <w:spacing w:val="-12"/>
        <w:w w:val="99"/>
        <w:sz w:val="12"/>
        <w:szCs w:val="12"/>
      </w:rPr>
    </w:lvl>
    <w:lvl w:ilvl="1">
      <w:start w:val="0"/>
      <w:numFmt w:val="bullet"/>
      <w:lvlText w:val="•"/>
      <w:lvlJc w:val="left"/>
      <w:pPr>
        <w:ind w:left="654" w:hanging="172"/>
      </w:pPr>
      <w:rPr>
        <w:rFonts w:hint="default"/>
      </w:rPr>
    </w:lvl>
    <w:lvl w:ilvl="2">
      <w:start w:val="0"/>
      <w:numFmt w:val="bullet"/>
      <w:lvlText w:val="•"/>
      <w:lvlJc w:val="left"/>
      <w:pPr>
        <w:ind w:left="1008" w:hanging="172"/>
      </w:pPr>
      <w:rPr>
        <w:rFonts w:hint="default"/>
      </w:rPr>
    </w:lvl>
    <w:lvl w:ilvl="3">
      <w:start w:val="0"/>
      <w:numFmt w:val="bullet"/>
      <w:lvlText w:val="•"/>
      <w:lvlJc w:val="left"/>
      <w:pPr>
        <w:ind w:left="1362" w:hanging="172"/>
      </w:pPr>
      <w:rPr>
        <w:rFonts w:hint="default"/>
      </w:rPr>
    </w:lvl>
    <w:lvl w:ilvl="4">
      <w:start w:val="0"/>
      <w:numFmt w:val="bullet"/>
      <w:lvlText w:val="•"/>
      <w:lvlJc w:val="left"/>
      <w:pPr>
        <w:ind w:left="1716" w:hanging="172"/>
      </w:pPr>
      <w:rPr>
        <w:rFonts w:hint="default"/>
      </w:rPr>
    </w:lvl>
    <w:lvl w:ilvl="5">
      <w:start w:val="0"/>
      <w:numFmt w:val="bullet"/>
      <w:lvlText w:val="•"/>
      <w:lvlJc w:val="left"/>
      <w:pPr>
        <w:ind w:left="2070" w:hanging="172"/>
      </w:pPr>
      <w:rPr>
        <w:rFonts w:hint="default"/>
      </w:rPr>
    </w:lvl>
    <w:lvl w:ilvl="6">
      <w:start w:val="0"/>
      <w:numFmt w:val="bullet"/>
      <w:lvlText w:val="•"/>
      <w:lvlJc w:val="left"/>
      <w:pPr>
        <w:ind w:left="2424" w:hanging="172"/>
      </w:pPr>
      <w:rPr>
        <w:rFonts w:hint="default"/>
      </w:rPr>
    </w:lvl>
    <w:lvl w:ilvl="7">
      <w:start w:val="0"/>
      <w:numFmt w:val="bullet"/>
      <w:lvlText w:val="•"/>
      <w:lvlJc w:val="left"/>
      <w:pPr>
        <w:ind w:left="2778" w:hanging="172"/>
      </w:pPr>
      <w:rPr>
        <w:rFonts w:hint="default"/>
      </w:rPr>
    </w:lvl>
    <w:lvl w:ilvl="8">
      <w:start w:val="0"/>
      <w:numFmt w:val="bullet"/>
      <w:lvlText w:val="•"/>
      <w:lvlJc w:val="left"/>
      <w:pPr>
        <w:ind w:left="3132" w:hanging="172"/>
      </w:pPr>
      <w:rPr>
        <w:rFonts w:hint="default"/>
      </w:rPr>
    </w:lvl>
  </w:abstractNum>
  <w:abstractNum w:abstractNumId="10">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0"/>
      <w:numFmt w:val="bullet"/>
      <w:lvlText w:val="•"/>
      <w:lvlJc w:val="left"/>
      <w:pPr>
        <w:ind w:left="654" w:hanging="174"/>
      </w:pPr>
      <w:rPr>
        <w:rFonts w:hint="default"/>
      </w:rPr>
    </w:lvl>
    <w:lvl w:ilvl="2">
      <w:start w:val="0"/>
      <w:numFmt w:val="bullet"/>
      <w:lvlText w:val="•"/>
      <w:lvlJc w:val="left"/>
      <w:pPr>
        <w:ind w:left="1008" w:hanging="174"/>
      </w:pPr>
      <w:rPr>
        <w:rFonts w:hint="default"/>
      </w:rPr>
    </w:lvl>
    <w:lvl w:ilvl="3">
      <w:start w:val="0"/>
      <w:numFmt w:val="bullet"/>
      <w:lvlText w:val="•"/>
      <w:lvlJc w:val="left"/>
      <w:pPr>
        <w:ind w:left="1362" w:hanging="174"/>
      </w:pPr>
      <w:rPr>
        <w:rFonts w:hint="default"/>
      </w:rPr>
    </w:lvl>
    <w:lvl w:ilvl="4">
      <w:start w:val="0"/>
      <w:numFmt w:val="bullet"/>
      <w:lvlText w:val="•"/>
      <w:lvlJc w:val="left"/>
      <w:pPr>
        <w:ind w:left="1716" w:hanging="174"/>
      </w:pPr>
      <w:rPr>
        <w:rFonts w:hint="default"/>
      </w:rPr>
    </w:lvl>
    <w:lvl w:ilvl="5">
      <w:start w:val="0"/>
      <w:numFmt w:val="bullet"/>
      <w:lvlText w:val="•"/>
      <w:lvlJc w:val="left"/>
      <w:pPr>
        <w:ind w:left="2070" w:hanging="174"/>
      </w:pPr>
      <w:rPr>
        <w:rFonts w:hint="default"/>
      </w:rPr>
    </w:lvl>
    <w:lvl w:ilvl="6">
      <w:start w:val="0"/>
      <w:numFmt w:val="bullet"/>
      <w:lvlText w:val="•"/>
      <w:lvlJc w:val="left"/>
      <w:pPr>
        <w:ind w:left="2424" w:hanging="174"/>
      </w:pPr>
      <w:rPr>
        <w:rFonts w:hint="default"/>
      </w:rPr>
    </w:lvl>
    <w:lvl w:ilvl="7">
      <w:start w:val="0"/>
      <w:numFmt w:val="bullet"/>
      <w:lvlText w:val="•"/>
      <w:lvlJc w:val="left"/>
      <w:pPr>
        <w:ind w:left="2778" w:hanging="174"/>
      </w:pPr>
      <w:rPr>
        <w:rFonts w:hint="default"/>
      </w:rPr>
    </w:lvl>
    <w:lvl w:ilvl="8">
      <w:start w:val="0"/>
      <w:numFmt w:val="bullet"/>
      <w:lvlText w:val="•"/>
      <w:lvlJc w:val="left"/>
      <w:pPr>
        <w:ind w:left="3132" w:hanging="174"/>
      </w:pPr>
      <w:rPr>
        <w:rFonts w:hint="default"/>
      </w:rPr>
    </w:lvl>
  </w:abstractNum>
  <w:abstractNum w:abstractNumId="9">
    <w:multiLevelType w:val="hybridMultilevel"/>
    <w:lvl w:ilvl="0">
      <w:start w:val="1"/>
      <w:numFmt w:val="decimal"/>
      <w:lvlText w:val="%1."/>
      <w:lvlJc w:val="left"/>
      <w:pPr>
        <w:ind w:left="307" w:hanging="178"/>
        <w:jc w:val="left"/>
      </w:pPr>
      <w:rPr>
        <w:rFonts w:hint="default" w:ascii="Tahoma" w:hAnsi="Tahoma" w:eastAsia="Tahoma" w:cs="Tahoma"/>
        <w:b/>
        <w:bCs/>
        <w:color w:val="06347A"/>
        <w:spacing w:val="-9"/>
        <w:w w:val="99"/>
        <w:sz w:val="12"/>
        <w:szCs w:val="12"/>
      </w:rPr>
    </w:lvl>
    <w:lvl w:ilvl="1">
      <w:start w:val="0"/>
      <w:numFmt w:val="bullet"/>
      <w:lvlText w:val="•"/>
      <w:lvlJc w:val="left"/>
      <w:pPr>
        <w:ind w:left="654" w:hanging="178"/>
      </w:pPr>
      <w:rPr>
        <w:rFonts w:hint="default"/>
      </w:rPr>
    </w:lvl>
    <w:lvl w:ilvl="2">
      <w:start w:val="0"/>
      <w:numFmt w:val="bullet"/>
      <w:lvlText w:val="•"/>
      <w:lvlJc w:val="left"/>
      <w:pPr>
        <w:ind w:left="1008" w:hanging="178"/>
      </w:pPr>
      <w:rPr>
        <w:rFonts w:hint="default"/>
      </w:rPr>
    </w:lvl>
    <w:lvl w:ilvl="3">
      <w:start w:val="0"/>
      <w:numFmt w:val="bullet"/>
      <w:lvlText w:val="•"/>
      <w:lvlJc w:val="left"/>
      <w:pPr>
        <w:ind w:left="1362" w:hanging="178"/>
      </w:pPr>
      <w:rPr>
        <w:rFonts w:hint="default"/>
      </w:rPr>
    </w:lvl>
    <w:lvl w:ilvl="4">
      <w:start w:val="0"/>
      <w:numFmt w:val="bullet"/>
      <w:lvlText w:val="•"/>
      <w:lvlJc w:val="left"/>
      <w:pPr>
        <w:ind w:left="1716" w:hanging="178"/>
      </w:pPr>
      <w:rPr>
        <w:rFonts w:hint="default"/>
      </w:rPr>
    </w:lvl>
    <w:lvl w:ilvl="5">
      <w:start w:val="0"/>
      <w:numFmt w:val="bullet"/>
      <w:lvlText w:val="•"/>
      <w:lvlJc w:val="left"/>
      <w:pPr>
        <w:ind w:left="2070" w:hanging="178"/>
      </w:pPr>
      <w:rPr>
        <w:rFonts w:hint="default"/>
      </w:rPr>
    </w:lvl>
    <w:lvl w:ilvl="6">
      <w:start w:val="0"/>
      <w:numFmt w:val="bullet"/>
      <w:lvlText w:val="•"/>
      <w:lvlJc w:val="left"/>
      <w:pPr>
        <w:ind w:left="2424" w:hanging="178"/>
      </w:pPr>
      <w:rPr>
        <w:rFonts w:hint="default"/>
      </w:rPr>
    </w:lvl>
    <w:lvl w:ilvl="7">
      <w:start w:val="0"/>
      <w:numFmt w:val="bullet"/>
      <w:lvlText w:val="•"/>
      <w:lvlJc w:val="left"/>
      <w:pPr>
        <w:ind w:left="2778" w:hanging="178"/>
      </w:pPr>
      <w:rPr>
        <w:rFonts w:hint="default"/>
      </w:rPr>
    </w:lvl>
    <w:lvl w:ilvl="8">
      <w:start w:val="0"/>
      <w:numFmt w:val="bullet"/>
      <w:lvlText w:val="•"/>
      <w:lvlJc w:val="left"/>
      <w:pPr>
        <w:ind w:left="3132" w:hanging="178"/>
      </w:pPr>
      <w:rPr>
        <w:rFonts w:hint="default"/>
      </w:rPr>
    </w:lvl>
  </w:abstractNum>
  <w:abstractNum w:abstractNumId="8">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7" w:hanging="172"/>
        <w:jc w:val="left"/>
      </w:pPr>
      <w:rPr>
        <w:rFonts w:hint="default" w:ascii="Tahoma" w:hAnsi="Tahoma" w:eastAsia="Tahoma" w:cs="Tahoma"/>
        <w:color w:val="06347A"/>
        <w:spacing w:val="-15"/>
        <w:w w:val="99"/>
        <w:sz w:val="12"/>
        <w:szCs w:val="12"/>
      </w:rPr>
    </w:lvl>
    <w:lvl w:ilvl="2">
      <w:start w:val="0"/>
      <w:numFmt w:val="bullet"/>
      <w:lvlText w:val="•"/>
      <w:lvlJc w:val="left"/>
      <w:pPr>
        <w:ind w:left="853" w:hanging="172"/>
      </w:pPr>
      <w:rPr>
        <w:rFonts w:hint="default"/>
      </w:rPr>
    </w:lvl>
    <w:lvl w:ilvl="3">
      <w:start w:val="0"/>
      <w:numFmt w:val="bullet"/>
      <w:lvlText w:val="•"/>
      <w:lvlJc w:val="left"/>
      <w:pPr>
        <w:ind w:left="1226" w:hanging="172"/>
      </w:pPr>
      <w:rPr>
        <w:rFonts w:hint="default"/>
      </w:rPr>
    </w:lvl>
    <w:lvl w:ilvl="4">
      <w:start w:val="0"/>
      <w:numFmt w:val="bullet"/>
      <w:lvlText w:val="•"/>
      <w:lvlJc w:val="left"/>
      <w:pPr>
        <w:ind w:left="1600" w:hanging="172"/>
      </w:pPr>
      <w:rPr>
        <w:rFonts w:hint="default"/>
      </w:rPr>
    </w:lvl>
    <w:lvl w:ilvl="5">
      <w:start w:val="0"/>
      <w:numFmt w:val="bullet"/>
      <w:lvlText w:val="•"/>
      <w:lvlJc w:val="left"/>
      <w:pPr>
        <w:ind w:left="1973" w:hanging="172"/>
      </w:pPr>
      <w:rPr>
        <w:rFonts w:hint="default"/>
      </w:rPr>
    </w:lvl>
    <w:lvl w:ilvl="6">
      <w:start w:val="0"/>
      <w:numFmt w:val="bullet"/>
      <w:lvlText w:val="•"/>
      <w:lvlJc w:val="left"/>
      <w:pPr>
        <w:ind w:left="2346" w:hanging="172"/>
      </w:pPr>
      <w:rPr>
        <w:rFonts w:hint="default"/>
      </w:rPr>
    </w:lvl>
    <w:lvl w:ilvl="7">
      <w:start w:val="0"/>
      <w:numFmt w:val="bullet"/>
      <w:lvlText w:val="•"/>
      <w:lvlJc w:val="left"/>
      <w:pPr>
        <w:ind w:left="2720" w:hanging="172"/>
      </w:pPr>
      <w:rPr>
        <w:rFonts w:hint="default"/>
      </w:rPr>
    </w:lvl>
    <w:lvl w:ilvl="8">
      <w:start w:val="0"/>
      <w:numFmt w:val="bullet"/>
      <w:lvlText w:val="•"/>
      <w:lvlJc w:val="left"/>
      <w:pPr>
        <w:ind w:left="3093" w:hanging="172"/>
      </w:pPr>
      <w:rPr>
        <w:rFonts w:hint="default"/>
      </w:rPr>
    </w:lvl>
  </w:abstractNum>
  <w:abstractNum w:abstractNumId="7">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7" w:hanging="172"/>
        <w:jc w:val="left"/>
      </w:pPr>
      <w:rPr>
        <w:rFonts w:hint="default" w:ascii="Tahoma" w:hAnsi="Tahoma" w:eastAsia="Tahoma" w:cs="Tahoma"/>
        <w:color w:val="06347A"/>
        <w:spacing w:val="-15"/>
        <w:w w:val="99"/>
        <w:sz w:val="12"/>
        <w:szCs w:val="12"/>
      </w:rPr>
    </w:lvl>
    <w:lvl w:ilvl="2">
      <w:start w:val="0"/>
      <w:numFmt w:val="bullet"/>
      <w:lvlText w:val="•"/>
      <w:lvlJc w:val="left"/>
      <w:pPr>
        <w:ind w:left="840" w:hanging="172"/>
      </w:pPr>
      <w:rPr>
        <w:rFonts w:hint="default"/>
      </w:rPr>
    </w:lvl>
    <w:lvl w:ilvl="3">
      <w:start w:val="0"/>
      <w:numFmt w:val="bullet"/>
      <w:lvlText w:val="•"/>
      <w:lvlJc w:val="left"/>
      <w:pPr>
        <w:ind w:left="1201" w:hanging="172"/>
      </w:pPr>
      <w:rPr>
        <w:rFonts w:hint="default"/>
      </w:rPr>
    </w:lvl>
    <w:lvl w:ilvl="4">
      <w:start w:val="0"/>
      <w:numFmt w:val="bullet"/>
      <w:lvlText w:val="•"/>
      <w:lvlJc w:val="left"/>
      <w:pPr>
        <w:ind w:left="1562" w:hanging="172"/>
      </w:pPr>
      <w:rPr>
        <w:rFonts w:hint="default"/>
      </w:rPr>
    </w:lvl>
    <w:lvl w:ilvl="5">
      <w:start w:val="0"/>
      <w:numFmt w:val="bullet"/>
      <w:lvlText w:val="•"/>
      <w:lvlJc w:val="left"/>
      <w:pPr>
        <w:ind w:left="1923" w:hanging="172"/>
      </w:pPr>
      <w:rPr>
        <w:rFonts w:hint="default"/>
      </w:rPr>
    </w:lvl>
    <w:lvl w:ilvl="6">
      <w:start w:val="0"/>
      <w:numFmt w:val="bullet"/>
      <w:lvlText w:val="•"/>
      <w:lvlJc w:val="left"/>
      <w:pPr>
        <w:ind w:left="2284" w:hanging="172"/>
      </w:pPr>
      <w:rPr>
        <w:rFonts w:hint="default"/>
      </w:rPr>
    </w:lvl>
    <w:lvl w:ilvl="7">
      <w:start w:val="0"/>
      <w:numFmt w:val="bullet"/>
      <w:lvlText w:val="•"/>
      <w:lvlJc w:val="left"/>
      <w:pPr>
        <w:ind w:left="2645" w:hanging="172"/>
      </w:pPr>
      <w:rPr>
        <w:rFonts w:hint="default"/>
      </w:rPr>
    </w:lvl>
    <w:lvl w:ilvl="8">
      <w:start w:val="0"/>
      <w:numFmt w:val="bullet"/>
      <w:lvlText w:val="•"/>
      <w:lvlJc w:val="left"/>
      <w:pPr>
        <w:ind w:left="3006" w:hanging="172"/>
      </w:pPr>
      <w:rPr>
        <w:rFonts w:hint="default"/>
      </w:rPr>
    </w:lvl>
  </w:abstractNum>
  <w:abstractNum w:abstractNumId="6">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4" w:hanging="169"/>
        <w:jc w:val="left"/>
      </w:pPr>
      <w:rPr>
        <w:rFonts w:hint="default" w:ascii="Tahoma" w:hAnsi="Tahoma" w:eastAsia="Tahoma" w:cs="Tahoma"/>
        <w:color w:val="06347A"/>
        <w:spacing w:val="-18"/>
        <w:w w:val="99"/>
        <w:sz w:val="12"/>
        <w:szCs w:val="12"/>
      </w:rPr>
    </w:lvl>
    <w:lvl w:ilvl="2">
      <w:start w:val="1"/>
      <w:numFmt w:val="lowerLetter"/>
      <w:lvlText w:val="%3)"/>
      <w:lvlJc w:val="left"/>
      <w:pPr>
        <w:ind w:left="646" w:hanging="171"/>
        <w:jc w:val="left"/>
      </w:pPr>
      <w:rPr>
        <w:rFonts w:hint="default" w:ascii="Tahoma" w:hAnsi="Tahoma" w:eastAsia="Tahoma" w:cs="Tahoma"/>
        <w:color w:val="06347A"/>
        <w:spacing w:val="-14"/>
        <w:w w:val="99"/>
        <w:sz w:val="12"/>
        <w:szCs w:val="12"/>
      </w:rPr>
    </w:lvl>
    <w:lvl w:ilvl="3">
      <w:start w:val="0"/>
      <w:numFmt w:val="bullet"/>
      <w:lvlText w:val="•"/>
      <w:lvlJc w:val="left"/>
      <w:pPr>
        <w:ind w:left="1026" w:hanging="171"/>
      </w:pPr>
      <w:rPr>
        <w:rFonts w:hint="default"/>
      </w:rPr>
    </w:lvl>
    <w:lvl w:ilvl="4">
      <w:start w:val="0"/>
      <w:numFmt w:val="bullet"/>
      <w:lvlText w:val="•"/>
      <w:lvlJc w:val="left"/>
      <w:pPr>
        <w:ind w:left="1412" w:hanging="171"/>
      </w:pPr>
      <w:rPr>
        <w:rFonts w:hint="default"/>
      </w:rPr>
    </w:lvl>
    <w:lvl w:ilvl="5">
      <w:start w:val="0"/>
      <w:numFmt w:val="bullet"/>
      <w:lvlText w:val="•"/>
      <w:lvlJc w:val="left"/>
      <w:pPr>
        <w:ind w:left="1798" w:hanging="171"/>
      </w:pPr>
      <w:rPr>
        <w:rFonts w:hint="default"/>
      </w:rPr>
    </w:lvl>
    <w:lvl w:ilvl="6">
      <w:start w:val="0"/>
      <w:numFmt w:val="bullet"/>
      <w:lvlText w:val="•"/>
      <w:lvlJc w:val="left"/>
      <w:pPr>
        <w:ind w:left="2184" w:hanging="171"/>
      </w:pPr>
      <w:rPr>
        <w:rFonts w:hint="default"/>
      </w:rPr>
    </w:lvl>
    <w:lvl w:ilvl="7">
      <w:start w:val="0"/>
      <w:numFmt w:val="bullet"/>
      <w:lvlText w:val="•"/>
      <w:lvlJc w:val="left"/>
      <w:pPr>
        <w:ind w:left="2570" w:hanging="171"/>
      </w:pPr>
      <w:rPr>
        <w:rFonts w:hint="default"/>
      </w:rPr>
    </w:lvl>
    <w:lvl w:ilvl="8">
      <w:start w:val="0"/>
      <w:numFmt w:val="bullet"/>
      <w:lvlText w:val="•"/>
      <w:lvlJc w:val="left"/>
      <w:pPr>
        <w:ind w:left="2956" w:hanging="171"/>
      </w:pPr>
      <w:rPr>
        <w:rFonts w:hint="default"/>
      </w:rPr>
    </w:lvl>
  </w:abstractNum>
  <w:abstractNum w:abstractNumId="5">
    <w:multiLevelType w:val="hybridMultilevel"/>
    <w:lvl w:ilvl="0">
      <w:start w:val="1"/>
      <w:numFmt w:val="decimal"/>
      <w:lvlText w:val="%1."/>
      <w:lvlJc w:val="left"/>
      <w:pPr>
        <w:ind w:left="308" w:hanging="179"/>
        <w:jc w:val="left"/>
      </w:pPr>
      <w:rPr>
        <w:rFonts w:hint="default" w:ascii="Tahoma" w:hAnsi="Tahoma" w:eastAsia="Tahoma" w:cs="Tahoma"/>
        <w:b/>
        <w:bCs/>
        <w:color w:val="06347A"/>
        <w:spacing w:val="-8"/>
        <w:w w:val="99"/>
        <w:sz w:val="12"/>
        <w:szCs w:val="12"/>
      </w:rPr>
    </w:lvl>
    <w:lvl w:ilvl="1">
      <w:start w:val="1"/>
      <w:numFmt w:val="decimal"/>
      <w:lvlText w:val="%2)"/>
      <w:lvlJc w:val="left"/>
      <w:pPr>
        <w:ind w:left="542" w:hanging="172"/>
        <w:jc w:val="left"/>
      </w:pPr>
      <w:rPr>
        <w:rFonts w:hint="default" w:ascii="Tahoma" w:hAnsi="Tahoma" w:eastAsia="Tahoma" w:cs="Tahoma"/>
        <w:color w:val="06347A"/>
        <w:spacing w:val="-15"/>
        <w:w w:val="99"/>
        <w:sz w:val="12"/>
        <w:szCs w:val="12"/>
      </w:rPr>
    </w:lvl>
    <w:lvl w:ilvl="2">
      <w:start w:val="0"/>
      <w:numFmt w:val="bullet"/>
      <w:lvlText w:val="•"/>
      <w:lvlJc w:val="left"/>
      <w:pPr>
        <w:ind w:left="906" w:hanging="172"/>
      </w:pPr>
      <w:rPr>
        <w:rFonts w:hint="default"/>
      </w:rPr>
    </w:lvl>
    <w:lvl w:ilvl="3">
      <w:start w:val="0"/>
      <w:numFmt w:val="bullet"/>
      <w:lvlText w:val="•"/>
      <w:lvlJc w:val="left"/>
      <w:pPr>
        <w:ind w:left="1273" w:hanging="172"/>
      </w:pPr>
      <w:rPr>
        <w:rFonts w:hint="default"/>
      </w:rPr>
    </w:lvl>
    <w:lvl w:ilvl="4">
      <w:start w:val="0"/>
      <w:numFmt w:val="bullet"/>
      <w:lvlText w:val="•"/>
      <w:lvlJc w:val="left"/>
      <w:pPr>
        <w:ind w:left="1640" w:hanging="172"/>
      </w:pPr>
      <w:rPr>
        <w:rFonts w:hint="default"/>
      </w:rPr>
    </w:lvl>
    <w:lvl w:ilvl="5">
      <w:start w:val="0"/>
      <w:numFmt w:val="bullet"/>
      <w:lvlText w:val="•"/>
      <w:lvlJc w:val="left"/>
      <w:pPr>
        <w:ind w:left="2006" w:hanging="172"/>
      </w:pPr>
      <w:rPr>
        <w:rFonts w:hint="default"/>
      </w:rPr>
    </w:lvl>
    <w:lvl w:ilvl="6">
      <w:start w:val="0"/>
      <w:numFmt w:val="bullet"/>
      <w:lvlText w:val="•"/>
      <w:lvlJc w:val="left"/>
      <w:pPr>
        <w:ind w:left="2373" w:hanging="172"/>
      </w:pPr>
      <w:rPr>
        <w:rFonts w:hint="default"/>
      </w:rPr>
    </w:lvl>
    <w:lvl w:ilvl="7">
      <w:start w:val="0"/>
      <w:numFmt w:val="bullet"/>
      <w:lvlText w:val="•"/>
      <w:lvlJc w:val="left"/>
      <w:pPr>
        <w:ind w:left="2740" w:hanging="172"/>
      </w:pPr>
      <w:rPr>
        <w:rFonts w:hint="default"/>
      </w:rPr>
    </w:lvl>
    <w:lvl w:ilvl="8">
      <w:start w:val="0"/>
      <w:numFmt w:val="bullet"/>
      <w:lvlText w:val="•"/>
      <w:lvlJc w:val="left"/>
      <w:pPr>
        <w:ind w:left="3106" w:hanging="172"/>
      </w:pPr>
      <w:rPr>
        <w:rFonts w:hint="default"/>
      </w:rPr>
    </w:lvl>
  </w:abstractNum>
  <w:abstractNum w:abstractNumId="4">
    <w:multiLevelType w:val="hybridMultilevel"/>
    <w:lvl w:ilvl="0">
      <w:start w:val="1"/>
      <w:numFmt w:val="decimal"/>
      <w:lvlText w:val="%1."/>
      <w:lvlJc w:val="left"/>
      <w:pPr>
        <w:ind w:left="303"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7" w:hanging="172"/>
        <w:jc w:val="right"/>
      </w:pPr>
      <w:rPr>
        <w:rFonts w:hint="default" w:ascii="Tahoma" w:hAnsi="Tahoma" w:eastAsia="Tahoma" w:cs="Tahoma"/>
        <w:color w:val="06347A"/>
        <w:spacing w:val="-15"/>
        <w:w w:val="99"/>
        <w:sz w:val="12"/>
        <w:szCs w:val="12"/>
      </w:rPr>
    </w:lvl>
    <w:lvl w:ilvl="2">
      <w:start w:val="0"/>
      <w:numFmt w:val="bullet"/>
      <w:lvlText w:val="•"/>
      <w:lvlJc w:val="left"/>
      <w:pPr>
        <w:ind w:left="540" w:hanging="172"/>
      </w:pPr>
      <w:rPr>
        <w:rFonts w:hint="default"/>
      </w:rPr>
    </w:lvl>
    <w:lvl w:ilvl="3">
      <w:start w:val="0"/>
      <w:numFmt w:val="bullet"/>
      <w:lvlText w:val="•"/>
      <w:lvlJc w:val="left"/>
      <w:pPr>
        <w:ind w:left="467" w:hanging="172"/>
      </w:pPr>
      <w:rPr>
        <w:rFonts w:hint="default"/>
      </w:rPr>
    </w:lvl>
    <w:lvl w:ilvl="4">
      <w:start w:val="0"/>
      <w:numFmt w:val="bullet"/>
      <w:lvlText w:val="•"/>
      <w:lvlJc w:val="left"/>
      <w:pPr>
        <w:ind w:left="395" w:hanging="172"/>
      </w:pPr>
      <w:rPr>
        <w:rFonts w:hint="default"/>
      </w:rPr>
    </w:lvl>
    <w:lvl w:ilvl="5">
      <w:start w:val="0"/>
      <w:numFmt w:val="bullet"/>
      <w:lvlText w:val="•"/>
      <w:lvlJc w:val="left"/>
      <w:pPr>
        <w:ind w:left="322" w:hanging="172"/>
      </w:pPr>
      <w:rPr>
        <w:rFonts w:hint="default"/>
      </w:rPr>
    </w:lvl>
    <w:lvl w:ilvl="6">
      <w:start w:val="0"/>
      <w:numFmt w:val="bullet"/>
      <w:lvlText w:val="•"/>
      <w:lvlJc w:val="left"/>
      <w:pPr>
        <w:ind w:left="250" w:hanging="172"/>
      </w:pPr>
      <w:rPr>
        <w:rFonts w:hint="default"/>
      </w:rPr>
    </w:lvl>
    <w:lvl w:ilvl="7">
      <w:start w:val="0"/>
      <w:numFmt w:val="bullet"/>
      <w:lvlText w:val="•"/>
      <w:lvlJc w:val="left"/>
      <w:pPr>
        <w:ind w:left="177" w:hanging="172"/>
      </w:pPr>
      <w:rPr>
        <w:rFonts w:hint="default"/>
      </w:rPr>
    </w:lvl>
    <w:lvl w:ilvl="8">
      <w:start w:val="0"/>
      <w:numFmt w:val="bullet"/>
      <w:lvlText w:val="•"/>
      <w:lvlJc w:val="left"/>
      <w:pPr>
        <w:ind w:left="105" w:hanging="172"/>
      </w:pPr>
      <w:rPr>
        <w:rFonts w:hint="default"/>
      </w:rPr>
    </w:lvl>
  </w:abstractNum>
  <w:abstractNum w:abstractNumId="3">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0"/>
      <w:numFmt w:val="bullet"/>
      <w:lvlText w:val="•"/>
      <w:lvlJc w:val="left"/>
      <w:pPr>
        <w:ind w:left="643" w:hanging="174"/>
      </w:pPr>
      <w:rPr>
        <w:rFonts w:hint="default"/>
      </w:rPr>
    </w:lvl>
    <w:lvl w:ilvl="2">
      <w:start w:val="0"/>
      <w:numFmt w:val="bullet"/>
      <w:lvlText w:val="•"/>
      <w:lvlJc w:val="left"/>
      <w:pPr>
        <w:ind w:left="986" w:hanging="174"/>
      </w:pPr>
      <w:rPr>
        <w:rFonts w:hint="default"/>
      </w:rPr>
    </w:lvl>
    <w:lvl w:ilvl="3">
      <w:start w:val="0"/>
      <w:numFmt w:val="bullet"/>
      <w:lvlText w:val="•"/>
      <w:lvlJc w:val="left"/>
      <w:pPr>
        <w:ind w:left="1329" w:hanging="174"/>
      </w:pPr>
      <w:rPr>
        <w:rFonts w:hint="default"/>
      </w:rPr>
    </w:lvl>
    <w:lvl w:ilvl="4">
      <w:start w:val="0"/>
      <w:numFmt w:val="bullet"/>
      <w:lvlText w:val="•"/>
      <w:lvlJc w:val="left"/>
      <w:pPr>
        <w:ind w:left="1672" w:hanging="174"/>
      </w:pPr>
      <w:rPr>
        <w:rFonts w:hint="default"/>
      </w:rPr>
    </w:lvl>
    <w:lvl w:ilvl="5">
      <w:start w:val="0"/>
      <w:numFmt w:val="bullet"/>
      <w:lvlText w:val="•"/>
      <w:lvlJc w:val="left"/>
      <w:pPr>
        <w:ind w:left="2015" w:hanging="174"/>
      </w:pPr>
      <w:rPr>
        <w:rFonts w:hint="default"/>
      </w:rPr>
    </w:lvl>
    <w:lvl w:ilvl="6">
      <w:start w:val="0"/>
      <w:numFmt w:val="bullet"/>
      <w:lvlText w:val="•"/>
      <w:lvlJc w:val="left"/>
      <w:pPr>
        <w:ind w:left="2358" w:hanging="174"/>
      </w:pPr>
      <w:rPr>
        <w:rFonts w:hint="default"/>
      </w:rPr>
    </w:lvl>
    <w:lvl w:ilvl="7">
      <w:start w:val="0"/>
      <w:numFmt w:val="bullet"/>
      <w:lvlText w:val="•"/>
      <w:lvlJc w:val="left"/>
      <w:pPr>
        <w:ind w:left="2701" w:hanging="174"/>
      </w:pPr>
      <w:rPr>
        <w:rFonts w:hint="default"/>
      </w:rPr>
    </w:lvl>
    <w:lvl w:ilvl="8">
      <w:start w:val="0"/>
      <w:numFmt w:val="bullet"/>
      <w:lvlText w:val="•"/>
      <w:lvlJc w:val="left"/>
      <w:pPr>
        <w:ind w:left="3044" w:hanging="174"/>
      </w:pPr>
      <w:rPr>
        <w:rFonts w:hint="default"/>
      </w:rPr>
    </w:lvl>
  </w:abstractNum>
  <w:abstractNum w:abstractNumId="2">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7" w:hanging="172"/>
        <w:jc w:val="left"/>
      </w:pPr>
      <w:rPr>
        <w:rFonts w:hint="default" w:ascii="Tahoma" w:hAnsi="Tahoma" w:eastAsia="Tahoma" w:cs="Tahoma"/>
        <w:color w:val="06347A"/>
        <w:spacing w:val="-15"/>
        <w:w w:val="99"/>
        <w:sz w:val="12"/>
        <w:szCs w:val="12"/>
      </w:rPr>
    </w:lvl>
    <w:lvl w:ilvl="2">
      <w:start w:val="0"/>
      <w:numFmt w:val="bullet"/>
      <w:lvlText w:val="•"/>
      <w:lvlJc w:val="left"/>
      <w:pPr>
        <w:ind w:left="422" w:hanging="172"/>
      </w:pPr>
      <w:rPr>
        <w:rFonts w:hint="default"/>
      </w:rPr>
    </w:lvl>
    <w:lvl w:ilvl="3">
      <w:start w:val="0"/>
      <w:numFmt w:val="bullet"/>
      <w:lvlText w:val="•"/>
      <w:lvlJc w:val="left"/>
      <w:pPr>
        <w:ind w:left="364" w:hanging="172"/>
      </w:pPr>
      <w:rPr>
        <w:rFonts w:hint="default"/>
      </w:rPr>
    </w:lvl>
    <w:lvl w:ilvl="4">
      <w:start w:val="0"/>
      <w:numFmt w:val="bullet"/>
      <w:lvlText w:val="•"/>
      <w:lvlJc w:val="left"/>
      <w:pPr>
        <w:ind w:left="306" w:hanging="172"/>
      </w:pPr>
      <w:rPr>
        <w:rFonts w:hint="default"/>
      </w:rPr>
    </w:lvl>
    <w:lvl w:ilvl="5">
      <w:start w:val="0"/>
      <w:numFmt w:val="bullet"/>
      <w:lvlText w:val="•"/>
      <w:lvlJc w:val="left"/>
      <w:pPr>
        <w:ind w:left="249" w:hanging="172"/>
      </w:pPr>
      <w:rPr>
        <w:rFonts w:hint="default"/>
      </w:rPr>
    </w:lvl>
    <w:lvl w:ilvl="6">
      <w:start w:val="0"/>
      <w:numFmt w:val="bullet"/>
      <w:lvlText w:val="•"/>
      <w:lvlJc w:val="left"/>
      <w:pPr>
        <w:ind w:left="191" w:hanging="172"/>
      </w:pPr>
      <w:rPr>
        <w:rFonts w:hint="default"/>
      </w:rPr>
    </w:lvl>
    <w:lvl w:ilvl="7">
      <w:start w:val="0"/>
      <w:numFmt w:val="bullet"/>
      <w:lvlText w:val="•"/>
      <w:lvlJc w:val="left"/>
      <w:pPr>
        <w:ind w:left="133" w:hanging="172"/>
      </w:pPr>
      <w:rPr>
        <w:rFonts w:hint="default"/>
      </w:rPr>
    </w:lvl>
    <w:lvl w:ilvl="8">
      <w:start w:val="0"/>
      <w:numFmt w:val="bullet"/>
      <w:lvlText w:val="•"/>
      <w:lvlJc w:val="left"/>
      <w:pPr>
        <w:ind w:left="75" w:hanging="172"/>
      </w:pPr>
      <w:rPr>
        <w:rFonts w:hint="default"/>
      </w:rPr>
    </w:lvl>
  </w:abstractNum>
  <w:abstractNum w:abstractNumId="1">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7" w:hanging="172"/>
        <w:jc w:val="right"/>
      </w:pPr>
      <w:rPr>
        <w:rFonts w:hint="default" w:ascii="Tahoma" w:hAnsi="Tahoma" w:eastAsia="Tahoma" w:cs="Tahoma"/>
        <w:color w:val="06347A"/>
        <w:spacing w:val="-15"/>
        <w:w w:val="99"/>
        <w:sz w:val="12"/>
        <w:szCs w:val="12"/>
      </w:rPr>
    </w:lvl>
    <w:lvl w:ilvl="2">
      <w:start w:val="0"/>
      <w:numFmt w:val="bullet"/>
      <w:lvlText w:val="•"/>
      <w:lvlJc w:val="left"/>
      <w:pPr>
        <w:ind w:left="840" w:hanging="172"/>
      </w:pPr>
      <w:rPr>
        <w:rFonts w:hint="default"/>
      </w:rPr>
    </w:lvl>
    <w:lvl w:ilvl="3">
      <w:start w:val="0"/>
      <w:numFmt w:val="bullet"/>
      <w:lvlText w:val="•"/>
      <w:lvlJc w:val="left"/>
      <w:pPr>
        <w:ind w:left="1201" w:hanging="172"/>
      </w:pPr>
      <w:rPr>
        <w:rFonts w:hint="default"/>
      </w:rPr>
    </w:lvl>
    <w:lvl w:ilvl="4">
      <w:start w:val="0"/>
      <w:numFmt w:val="bullet"/>
      <w:lvlText w:val="•"/>
      <w:lvlJc w:val="left"/>
      <w:pPr>
        <w:ind w:left="1562" w:hanging="172"/>
      </w:pPr>
      <w:rPr>
        <w:rFonts w:hint="default"/>
      </w:rPr>
    </w:lvl>
    <w:lvl w:ilvl="5">
      <w:start w:val="0"/>
      <w:numFmt w:val="bullet"/>
      <w:lvlText w:val="•"/>
      <w:lvlJc w:val="left"/>
      <w:pPr>
        <w:ind w:left="1922" w:hanging="172"/>
      </w:pPr>
      <w:rPr>
        <w:rFonts w:hint="default"/>
      </w:rPr>
    </w:lvl>
    <w:lvl w:ilvl="6">
      <w:start w:val="0"/>
      <w:numFmt w:val="bullet"/>
      <w:lvlText w:val="•"/>
      <w:lvlJc w:val="left"/>
      <w:pPr>
        <w:ind w:left="2283" w:hanging="172"/>
      </w:pPr>
      <w:rPr>
        <w:rFonts w:hint="default"/>
      </w:rPr>
    </w:lvl>
    <w:lvl w:ilvl="7">
      <w:start w:val="0"/>
      <w:numFmt w:val="bullet"/>
      <w:lvlText w:val="•"/>
      <w:lvlJc w:val="left"/>
      <w:pPr>
        <w:ind w:left="2644" w:hanging="172"/>
      </w:pPr>
      <w:rPr>
        <w:rFonts w:hint="default"/>
      </w:rPr>
    </w:lvl>
    <w:lvl w:ilvl="8">
      <w:start w:val="0"/>
      <w:numFmt w:val="bullet"/>
      <w:lvlText w:val="•"/>
      <w:lvlJc w:val="left"/>
      <w:pPr>
        <w:ind w:left="3005" w:hanging="172"/>
      </w:pPr>
      <w:rPr>
        <w:rFonts w:hint="default"/>
      </w:rPr>
    </w:lvl>
  </w:abstractNum>
  <w:abstractNum w:abstractNumId="0">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3"/>
        <w:w w:val="99"/>
        <w:sz w:val="12"/>
        <w:szCs w:val="12"/>
      </w:rPr>
    </w:lvl>
    <w:lvl w:ilvl="1">
      <w:start w:val="1"/>
      <w:numFmt w:val="decimal"/>
      <w:lvlText w:val="%2)"/>
      <w:lvlJc w:val="left"/>
      <w:pPr>
        <w:ind w:left="477" w:hanging="172"/>
        <w:jc w:val="left"/>
      </w:pPr>
      <w:rPr>
        <w:rFonts w:hint="default" w:ascii="Tahoma" w:hAnsi="Tahoma" w:eastAsia="Tahoma" w:cs="Tahoma"/>
        <w:color w:val="06347A"/>
        <w:spacing w:val="-15"/>
        <w:w w:val="99"/>
        <w:sz w:val="12"/>
        <w:szCs w:val="12"/>
      </w:rPr>
    </w:lvl>
    <w:lvl w:ilvl="2">
      <w:start w:val="0"/>
      <w:numFmt w:val="bullet"/>
      <w:lvlText w:val="•"/>
      <w:lvlJc w:val="left"/>
      <w:pPr>
        <w:ind w:left="840" w:hanging="172"/>
      </w:pPr>
      <w:rPr>
        <w:rFonts w:hint="default"/>
      </w:rPr>
    </w:lvl>
    <w:lvl w:ilvl="3">
      <w:start w:val="0"/>
      <w:numFmt w:val="bullet"/>
      <w:lvlText w:val="•"/>
      <w:lvlJc w:val="left"/>
      <w:pPr>
        <w:ind w:left="1201" w:hanging="172"/>
      </w:pPr>
      <w:rPr>
        <w:rFonts w:hint="default"/>
      </w:rPr>
    </w:lvl>
    <w:lvl w:ilvl="4">
      <w:start w:val="0"/>
      <w:numFmt w:val="bullet"/>
      <w:lvlText w:val="•"/>
      <w:lvlJc w:val="left"/>
      <w:pPr>
        <w:ind w:left="1562" w:hanging="172"/>
      </w:pPr>
      <w:rPr>
        <w:rFonts w:hint="default"/>
      </w:rPr>
    </w:lvl>
    <w:lvl w:ilvl="5">
      <w:start w:val="0"/>
      <w:numFmt w:val="bullet"/>
      <w:lvlText w:val="•"/>
      <w:lvlJc w:val="left"/>
      <w:pPr>
        <w:ind w:left="1922" w:hanging="172"/>
      </w:pPr>
      <w:rPr>
        <w:rFonts w:hint="default"/>
      </w:rPr>
    </w:lvl>
    <w:lvl w:ilvl="6">
      <w:start w:val="0"/>
      <w:numFmt w:val="bullet"/>
      <w:lvlText w:val="•"/>
      <w:lvlJc w:val="left"/>
      <w:pPr>
        <w:ind w:left="2283" w:hanging="172"/>
      </w:pPr>
      <w:rPr>
        <w:rFonts w:hint="default"/>
      </w:rPr>
    </w:lvl>
    <w:lvl w:ilvl="7">
      <w:start w:val="0"/>
      <w:numFmt w:val="bullet"/>
      <w:lvlText w:val="•"/>
      <w:lvlJc w:val="left"/>
      <w:pPr>
        <w:ind w:left="2644" w:hanging="172"/>
      </w:pPr>
      <w:rPr>
        <w:rFonts w:hint="default"/>
      </w:rPr>
    </w:lvl>
    <w:lvl w:ilvl="8">
      <w:start w:val="0"/>
      <w:numFmt w:val="bullet"/>
      <w:lvlText w:val="•"/>
      <w:lvlJc w:val="left"/>
      <w:pPr>
        <w:ind w:left="3005" w:hanging="172"/>
      </w:pPr>
      <w:rPr>
        <w:rFonts w:hint="defaul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12"/>
      <w:szCs w:val="12"/>
    </w:rPr>
  </w:style>
  <w:style w:styleId="Heading1" w:type="paragraph">
    <w:name w:val="Heading 1"/>
    <w:basedOn w:val="Normal"/>
    <w:uiPriority w:val="1"/>
    <w:qFormat/>
    <w:pPr>
      <w:spacing w:before="100"/>
      <w:ind w:left="130"/>
      <w:outlineLvl w:val="1"/>
    </w:pPr>
    <w:rPr>
      <w:rFonts w:ascii="Tahoma" w:hAnsi="Tahoma" w:eastAsia="Tahoma" w:cs="Tahoma"/>
      <w:b/>
      <w:bCs/>
      <w:sz w:val="16"/>
      <w:szCs w:val="16"/>
    </w:rPr>
  </w:style>
  <w:style w:styleId="Heading2" w:type="paragraph">
    <w:name w:val="Heading 2"/>
    <w:basedOn w:val="Normal"/>
    <w:uiPriority w:val="1"/>
    <w:qFormat/>
    <w:pPr>
      <w:spacing w:before="91"/>
      <w:ind w:left="130"/>
      <w:outlineLvl w:val="2"/>
    </w:pPr>
    <w:rPr>
      <w:rFonts w:ascii="Tahoma" w:hAnsi="Tahoma" w:eastAsia="Tahoma" w:cs="Tahoma"/>
      <w:b/>
      <w:bCs/>
      <w:sz w:val="12"/>
      <w:szCs w:val="12"/>
    </w:rPr>
  </w:style>
  <w:style w:styleId="ListParagraph" w:type="paragraph">
    <w:name w:val="List Paragraph"/>
    <w:basedOn w:val="Normal"/>
    <w:uiPriority w:val="1"/>
    <w:qFormat/>
    <w:pPr>
      <w:ind w:left="304" w:hanging="174"/>
    </w:pPr>
    <w:rPr>
      <w:rFonts w:ascii="Tahoma" w:hAnsi="Tahoma" w:eastAsia="Tahoma" w:cs="Tahoma"/>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mailto:reklamacje@pzu.pl" TargetMode="External"/><Relationship Id="rId9" Type="http://schemas.openxmlformats.org/officeDocument/2006/relationships/hyperlink" Target="http://www.pzu.pl/" TargetMode="External"/><Relationship Id="rId10" Type="http://schemas.openxmlformats.org/officeDocument/2006/relationships/hyperlink" Target="http://www.rf.gov.pl/" TargetMode="External"/><Relationship Id="rId11" Type="http://schemas.openxmlformats.org/officeDocument/2006/relationships/hyperlink" Target="http://ec.europa.eu/" TargetMode="Externa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2019-09-05T20:21:14Z</dcterms:created>
  <dcterms:modified xsi:type="dcterms:W3CDTF">2019-09-05T20:21:14Z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Adobe InDesign CS5.5 (7.5)</vt:lpwstr>
  </property>
  <property fmtid="{D5CDD505-2E9C-101B-9397-08002B2CF9AE}" pid="4" name="LastSaved">
    <vt:filetime>2019-09-05T00:00:00Z</vt:filetime>
  </property>
</Properties>
</file>